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111EC" w14:textId="77777777" w:rsidR="00F76AE2" w:rsidRDefault="002A08C7">
      <w:pPr>
        <w:pStyle w:val="berschrift1"/>
        <w:spacing w:before="720" w:after="720" w:line="260" w:lineRule="exact"/>
        <w:rPr>
          <w:sz w:val="20"/>
        </w:rPr>
      </w:pPr>
      <w:r>
        <w:rPr>
          <w:sz w:val="20"/>
        </w:rPr>
        <w:t>COMUNICATO STAMPA</w:t>
      </w:r>
    </w:p>
    <w:p w14:paraId="5E093F42" w14:textId="77777777" w:rsidR="00F76AE2" w:rsidRDefault="002A08C7">
      <w:pPr>
        <w:pStyle w:val="Kopfzeile"/>
        <w:tabs>
          <w:tab w:val="clear" w:pos="4536"/>
          <w:tab w:val="clear" w:pos="9072"/>
        </w:tabs>
        <w:spacing w:before="360" w:after="360"/>
        <w:rPr>
          <w:rFonts w:ascii="Arial" w:hAnsi="Arial" w:cs="Arial"/>
          <w:b/>
          <w:bCs/>
        </w:rPr>
      </w:pPr>
      <w:r>
        <w:rPr>
          <w:rFonts w:ascii="Arial" w:hAnsi="Arial"/>
          <w:b/>
          <w:bCs/>
        </w:rPr>
        <w:t>Würth Elektronik presenta il sottile modulo radio Bluetooth Low Energy Proteus-e</w:t>
      </w:r>
    </w:p>
    <w:p w14:paraId="23CCAD7C" w14:textId="77777777" w:rsidR="00F76AE2" w:rsidRDefault="002A08C7">
      <w:pPr>
        <w:pStyle w:val="Kopfzeile"/>
        <w:tabs>
          <w:tab w:val="clear" w:pos="4536"/>
          <w:tab w:val="clear" w:pos="9072"/>
        </w:tabs>
        <w:spacing w:before="360" w:after="360"/>
        <w:rPr>
          <w:rFonts w:ascii="Arial" w:hAnsi="Arial" w:cs="Arial"/>
          <w:b/>
          <w:bCs/>
          <w:sz w:val="34"/>
          <w:szCs w:val="34"/>
        </w:rPr>
      </w:pPr>
      <w:r>
        <w:rPr>
          <w:rFonts w:ascii="Arial" w:hAnsi="Arial"/>
          <w:b/>
          <w:bCs/>
          <w:sz w:val="34"/>
          <w:szCs w:val="34"/>
        </w:rPr>
        <w:t>Addirittura più piccolo del fratello</w:t>
      </w:r>
    </w:p>
    <w:p w14:paraId="7E2824BE" w14:textId="5CE0E06E" w:rsidR="00F76AE2" w:rsidRPr="00E858D8" w:rsidRDefault="002A08C7">
      <w:pPr>
        <w:pStyle w:val="Textkrper"/>
        <w:spacing w:before="120" w:after="120" w:line="260" w:lineRule="exact"/>
        <w:jc w:val="both"/>
        <w:rPr>
          <w:rFonts w:ascii="Arial" w:hAnsi="Arial"/>
        </w:rPr>
      </w:pPr>
      <w:r w:rsidRPr="00E858D8">
        <w:rPr>
          <w:rFonts w:ascii="Arial" w:hAnsi="Arial"/>
        </w:rPr>
        <w:t xml:space="preserve">Waldenburg (Germania), </w:t>
      </w:r>
      <w:r w:rsidR="00E858D8" w:rsidRPr="00E858D8">
        <w:rPr>
          <w:rFonts w:ascii="Arial" w:hAnsi="Arial"/>
        </w:rPr>
        <w:t>5 Aprile 2022</w:t>
      </w:r>
      <w:r w:rsidRPr="00E858D8">
        <w:rPr>
          <w:rFonts w:ascii="Arial" w:hAnsi="Arial"/>
        </w:rPr>
        <w:t xml:space="preserve"> – Con il nuovo modulo radio Proteus-e, Würth Elektronik continua l'apprezzata serie Proteus Bluetooth Low Energy. Proteus-e mette in primo piano </w:t>
      </w:r>
      <w:r w:rsidRPr="00E858D8">
        <w:rPr>
          <w:rFonts w:ascii="Arial" w:hAnsi="Arial"/>
        </w:rPr>
        <w:t xml:space="preserve">le funzionalità Bluetooth basiche </w:t>
      </w:r>
      <w:r w:rsidRPr="00E858D8">
        <w:rPr>
          <w:rFonts w:ascii="Arial" w:hAnsi="Arial"/>
        </w:rPr>
        <w:t xml:space="preserve">per potersi rivolgere </w:t>
      </w:r>
      <w:r w:rsidRPr="00E858D8">
        <w:rPr>
          <w:rFonts w:ascii="Arial" w:hAnsi="Arial"/>
        </w:rPr>
        <w:t xml:space="preserve">ad applicazioni per le </w:t>
      </w:r>
      <w:r w:rsidRPr="00E858D8">
        <w:rPr>
          <w:rFonts w:ascii="Arial" w:hAnsi="Arial"/>
        </w:rPr>
        <w:t>quali il prezzo è importante</w:t>
      </w:r>
      <w:r w:rsidRPr="00E858D8">
        <w:rPr>
          <w:rFonts w:ascii="Arial" w:hAnsi="Arial"/>
        </w:rPr>
        <w:t xml:space="preserve">. Il modulo radio si basa sullo standard Bluetooth Low Energy 5.1 e include certificati di conformità per </w:t>
      </w:r>
      <w:r w:rsidRPr="00E858D8">
        <w:rPr>
          <w:rFonts w:ascii="Arial"/>
        </w:rPr>
        <w:t xml:space="preserve">CE, FCC, IC e TELEC. </w:t>
      </w:r>
      <w:r w:rsidRPr="00E858D8">
        <w:rPr>
          <w:rFonts w:ascii="Arial" w:hAnsi="Arial"/>
        </w:rPr>
        <w:t xml:space="preserve">Anche con antenna integrata, Proteus-e misura solo </w:t>
      </w:r>
      <w:r w:rsidRPr="00E858D8">
        <w:rPr>
          <w:rFonts w:ascii="Arial"/>
        </w:rPr>
        <w:t>7 x 9 x 2</w:t>
      </w:r>
      <w:r w:rsidRPr="00E858D8">
        <w:rPr>
          <w:rFonts w:ascii="Arial"/>
        </w:rPr>
        <w:t> </w:t>
      </w:r>
      <w:r w:rsidRPr="00E858D8">
        <w:rPr>
          <w:rFonts w:ascii="Arial"/>
        </w:rPr>
        <w:t>mm</w:t>
      </w:r>
      <w:r w:rsidRPr="00E858D8">
        <w:rPr>
          <w:rFonts w:ascii="Arial" w:hAnsi="Arial"/>
        </w:rPr>
        <w:t xml:space="preserve"> ed è quindi di un terzo più piccolo d</w:t>
      </w:r>
      <w:r w:rsidRPr="00E858D8">
        <w:rPr>
          <w:rFonts w:ascii="Arial" w:hAnsi="Arial"/>
        </w:rPr>
        <w:t xml:space="preserve">el modulo Proteus-III. Per applicazioni con </w:t>
      </w:r>
      <w:r w:rsidRPr="00E858D8">
        <w:rPr>
          <w:rFonts w:ascii="Arial" w:hAnsi="Arial"/>
        </w:rPr>
        <w:t>sviluppo di firmware proprietario</w:t>
      </w:r>
      <w:r w:rsidRPr="00E858D8">
        <w:rPr>
          <w:rFonts w:ascii="Arial" w:hAnsi="Arial"/>
        </w:rPr>
        <w:t xml:space="preserve">, </w:t>
      </w:r>
      <w:r w:rsidRPr="00E858D8">
        <w:rPr>
          <w:rFonts w:ascii="Arial" w:hAnsi="Arial"/>
        </w:rPr>
        <w:t>il modulo viene offerto con il nome di Ophelia</w:t>
      </w:r>
      <w:r w:rsidRPr="00E858D8">
        <w:rPr>
          <w:rFonts w:ascii="Arial" w:hAnsi="Arial"/>
        </w:rPr>
        <w:noBreakHyphen/>
        <w:t>I, vale a dire come puro hardware.</w:t>
      </w:r>
    </w:p>
    <w:p w14:paraId="65167DCA" w14:textId="4418FF5E" w:rsidR="00F76AE2" w:rsidRDefault="002A08C7">
      <w:pPr>
        <w:pStyle w:val="Textkrper"/>
        <w:spacing w:before="120" w:after="120" w:line="260" w:lineRule="exact"/>
        <w:jc w:val="both"/>
        <w:rPr>
          <w:rFonts w:ascii="Arial" w:hAnsi="Arial"/>
          <w:b w:val="0"/>
          <w:bCs w:val="0"/>
        </w:rPr>
      </w:pPr>
      <w:hyperlink r:id="rId8" w:history="1">
        <w:r>
          <w:rPr>
            <w:rStyle w:val="Hyperlink"/>
            <w:rFonts w:ascii="Arial" w:hAnsi="Arial"/>
            <w:b w:val="0"/>
            <w:bCs w:val="0"/>
          </w:rPr>
          <w:t>Prote</w:t>
        </w:r>
        <w:r>
          <w:rPr>
            <w:rStyle w:val="Hyperlink"/>
            <w:rFonts w:ascii="Arial" w:hAnsi="Arial"/>
            <w:b w:val="0"/>
            <w:bCs w:val="0"/>
          </w:rPr>
          <w:t>u</w:t>
        </w:r>
        <w:r>
          <w:rPr>
            <w:rStyle w:val="Hyperlink"/>
            <w:rFonts w:ascii="Arial" w:hAnsi="Arial"/>
            <w:b w:val="0"/>
            <w:bCs w:val="0"/>
          </w:rPr>
          <w:t>s</w:t>
        </w:r>
        <w:r>
          <w:rPr>
            <w:rStyle w:val="Hyperlink"/>
            <w:rFonts w:ascii="Arial" w:hAnsi="Arial"/>
            <w:b w:val="0"/>
            <w:bCs w:val="0"/>
          </w:rPr>
          <w:noBreakHyphen/>
          <w:t>e</w:t>
        </w:r>
      </w:hyperlink>
      <w:r>
        <w:rPr>
          <w:rFonts w:ascii="Arial" w:hAnsi="Arial"/>
          <w:b w:val="0"/>
          <w:bCs w:val="0"/>
          <w:color w:val="000000"/>
        </w:rPr>
        <w:t xml:space="preserve"> e </w:t>
      </w:r>
      <w:hyperlink r:id="rId9" w:history="1">
        <w:r>
          <w:rPr>
            <w:rStyle w:val="Hyperlink"/>
            <w:rFonts w:ascii="Arial" w:hAnsi="Arial"/>
            <w:b w:val="0"/>
            <w:bCs w:val="0"/>
          </w:rPr>
          <w:t>Oph</w:t>
        </w:r>
        <w:r>
          <w:rPr>
            <w:rStyle w:val="Hyperlink"/>
            <w:rFonts w:ascii="Arial" w:hAnsi="Arial"/>
            <w:b w:val="0"/>
            <w:bCs w:val="0"/>
          </w:rPr>
          <w:t>e</w:t>
        </w:r>
        <w:r>
          <w:rPr>
            <w:rStyle w:val="Hyperlink"/>
            <w:rFonts w:ascii="Arial" w:hAnsi="Arial"/>
            <w:b w:val="0"/>
            <w:bCs w:val="0"/>
          </w:rPr>
          <w:t>lia</w:t>
        </w:r>
        <w:r>
          <w:rPr>
            <w:rStyle w:val="Hyperlink"/>
            <w:rFonts w:ascii="Arial" w:hAnsi="Arial"/>
            <w:b w:val="0"/>
            <w:bCs w:val="0"/>
          </w:rPr>
          <w:noBreakHyphen/>
          <w:t>I</w:t>
        </w:r>
      </w:hyperlink>
      <w:r>
        <w:rPr>
          <w:rFonts w:ascii="Arial" w:hAnsi="Arial"/>
          <w:b w:val="0"/>
          <w:bCs w:val="0"/>
        </w:rPr>
        <w:t xml:space="preserve"> si basano sulla serie di chip nRF52805 di Nordic </w:t>
      </w:r>
      <w:r w:rsidRPr="00E858D8">
        <w:rPr>
          <w:rFonts w:ascii="Arial" w:hAnsi="Arial"/>
          <w:b w:val="0"/>
          <w:bCs w:val="0"/>
        </w:rPr>
        <w:t xml:space="preserve">Semiconductor, che include un processore Arm Cortex-M4 da 64 MHz, memoria flash da 192 kB e 24 kB di RAM. La potenza in uscita massima è di 4 dBm, mentre </w:t>
      </w:r>
      <w:r w:rsidRPr="00E858D8">
        <w:rPr>
          <w:rFonts w:ascii="Arial" w:hAnsi="Arial"/>
          <w:b w:val="0"/>
          <w:bCs w:val="0"/>
        </w:rPr>
        <w:t>la velocità di trasmissione dati è di 2 Mbps. In modalità di risparmio energetico, questo modulo sviluppato per applicazioni mobili richiede solo 0,3 µA. Con Proteus-e è possibile configurare connection timing, advertising packets e timing, beacons e UART.</w:t>
      </w:r>
      <w:r w:rsidRPr="00E858D8">
        <w:rPr>
          <w:rFonts w:ascii="Arial" w:hAnsi="Arial"/>
          <w:b w:val="0"/>
          <w:bCs w:val="0"/>
        </w:rPr>
        <w:t xml:space="preserve"> Würth Elektronik offre una </w:t>
      </w:r>
      <w:r w:rsidRPr="00E858D8">
        <w:rPr>
          <w:rFonts w:ascii="Arial" w:hAnsi="Arial"/>
          <w:b w:val="0"/>
          <w:bCs w:val="0"/>
        </w:rPr>
        <w:t xml:space="preserve">evaluation board </w:t>
      </w:r>
      <w:r w:rsidRPr="00E858D8">
        <w:rPr>
          <w:rFonts w:ascii="Arial" w:hAnsi="Arial"/>
          <w:b w:val="0"/>
          <w:bCs w:val="0"/>
        </w:rPr>
        <w:t xml:space="preserve">per facilitare </w:t>
      </w:r>
      <w:r w:rsidRPr="00E858D8">
        <w:rPr>
          <w:rFonts w:ascii="Arial" w:hAnsi="Arial"/>
          <w:b w:val="0"/>
          <w:bCs w:val="0"/>
        </w:rPr>
        <w:t>i test e la messa in produzione</w:t>
      </w:r>
      <w:r w:rsidRPr="00E858D8">
        <w:rPr>
          <w:rFonts w:ascii="Arial" w:hAnsi="Arial"/>
          <w:b w:val="0"/>
          <w:bCs w:val="0"/>
        </w:rPr>
        <w:t xml:space="preserve">. Utilizzata </w:t>
      </w:r>
      <w:r w:rsidRPr="00E858D8">
        <w:rPr>
          <w:rFonts w:ascii="Arial" w:hAnsi="Arial"/>
          <w:b w:val="0"/>
          <w:bCs w:val="0"/>
        </w:rPr>
        <w:t>congiuntamente ad un software development kit, la EV board</w:t>
      </w:r>
      <w:r w:rsidRPr="00E858D8">
        <w:rPr>
          <w:rFonts w:ascii="Arial" w:hAnsi="Arial"/>
          <w:b w:val="0"/>
          <w:bCs w:val="0"/>
        </w:rPr>
        <w:t xml:space="preserve"> consente di collegare il modulo a microcontrollori per lo sviluppo di applicazioni. Würth Elektronik offre supporto per la progettazione e servizi di sviluppo firmware su richiesta. I</w:t>
      </w:r>
      <w:r w:rsidRPr="00E858D8">
        <w:rPr>
          <w:rFonts w:ascii="Arial" w:hAnsi="Arial"/>
        </w:rPr>
        <w:t xml:space="preserve"> </w:t>
      </w:r>
      <w:r w:rsidRPr="00E858D8">
        <w:rPr>
          <w:rFonts w:ascii="Arial" w:hAnsi="Arial"/>
          <w:b w:val="0"/>
          <w:bCs w:val="0"/>
        </w:rPr>
        <w:t>moduli radio sono disponibili fin da subito a magazzino senza limite mi</w:t>
      </w:r>
      <w:r w:rsidRPr="00E858D8">
        <w:rPr>
          <w:rFonts w:ascii="Arial" w:hAnsi="Arial"/>
          <w:b w:val="0"/>
          <w:bCs w:val="0"/>
        </w:rPr>
        <w:t>nimo d'ordine.</w:t>
      </w:r>
    </w:p>
    <w:p w14:paraId="2AE49676" w14:textId="77777777" w:rsidR="00F76AE2" w:rsidRDefault="00F76AE2">
      <w:pPr>
        <w:pStyle w:val="Textkrper"/>
        <w:spacing w:before="120" w:after="120" w:line="260" w:lineRule="exact"/>
        <w:jc w:val="both"/>
        <w:rPr>
          <w:rFonts w:ascii="Arial" w:hAnsi="Arial"/>
          <w:b w:val="0"/>
          <w:bCs w:val="0"/>
        </w:rPr>
      </w:pPr>
    </w:p>
    <w:p w14:paraId="2DB51DF9" w14:textId="77777777" w:rsidR="00E858D8" w:rsidRPr="00856DDE" w:rsidRDefault="00E858D8" w:rsidP="00E858D8">
      <w:pPr>
        <w:pStyle w:val="Textkrper"/>
        <w:spacing w:before="120" w:after="120" w:line="260" w:lineRule="exact"/>
        <w:jc w:val="both"/>
        <w:rPr>
          <w:rFonts w:ascii="Arial" w:hAnsi="Arial"/>
          <w:b w:val="0"/>
          <w:bCs w:val="0"/>
        </w:rPr>
      </w:pPr>
    </w:p>
    <w:p w14:paraId="184BB074" w14:textId="77777777" w:rsidR="00E858D8" w:rsidRDefault="00E858D8" w:rsidP="00E858D8">
      <w:pPr>
        <w:pStyle w:val="PITextkrper"/>
        <w:pBdr>
          <w:top w:val="single" w:sz="4" w:space="1" w:color="auto"/>
        </w:pBdr>
        <w:spacing w:before="240"/>
        <w:rPr>
          <w:b/>
          <w:sz w:val="18"/>
          <w:szCs w:val="18"/>
          <w:lang w:val="de-DE"/>
        </w:rPr>
      </w:pPr>
    </w:p>
    <w:p w14:paraId="2ABD0132" w14:textId="77777777" w:rsidR="00E858D8" w:rsidRPr="004D044E" w:rsidRDefault="00E858D8" w:rsidP="00E858D8">
      <w:pPr>
        <w:spacing w:after="120" w:line="280" w:lineRule="exact"/>
        <w:rPr>
          <w:rFonts w:ascii="Arial" w:hAnsi="Arial" w:cs="Arial"/>
          <w:b/>
          <w:bCs/>
          <w:sz w:val="18"/>
          <w:szCs w:val="18"/>
        </w:rPr>
      </w:pPr>
      <w:r>
        <w:rPr>
          <w:rFonts w:ascii="Arial" w:hAnsi="Arial"/>
          <w:b/>
          <w:sz w:val="18"/>
        </w:rPr>
        <w:t>Immagini disponibili</w:t>
      </w:r>
    </w:p>
    <w:p w14:paraId="2FE3B7B4" w14:textId="77777777" w:rsidR="00E858D8" w:rsidRPr="004D044E" w:rsidRDefault="00E858D8" w:rsidP="00E858D8">
      <w:pPr>
        <w:spacing w:after="120" w:line="280" w:lineRule="exact"/>
        <w:rPr>
          <w:b/>
          <w:sz w:val="18"/>
          <w:szCs w:val="18"/>
        </w:rPr>
      </w:pPr>
      <w:r>
        <w:rPr>
          <w:rFonts w:ascii="Arial" w:hAnsi="Arial"/>
          <w:sz w:val="18"/>
        </w:rPr>
        <w:t>Le seguenti immagini possono essere scaricate da internet e stampate:</w:t>
      </w:r>
      <w:r>
        <w:t xml:space="preserve"> </w:t>
      </w:r>
      <w:hyperlink r:id="rId10" w:history="1">
        <w:r>
          <w:rPr>
            <w:rStyle w:val="Hyperlink"/>
            <w:rFonts w:ascii="Arial" w:hAnsi="Arial" w:cs="Arial"/>
            <w:sz w:val="18"/>
            <w:szCs w:val="18"/>
            <w:lang w:val="en-US"/>
          </w:rPr>
          <w:t>https://kk.htcm.de/press-releases/wuerth/</w:t>
        </w:r>
      </w:hyperlink>
    </w:p>
    <w:p w14:paraId="1CAEF33E" w14:textId="77777777" w:rsidR="00F76AE2" w:rsidRDefault="002A08C7">
      <w:pPr>
        <w:rPr>
          <w:rStyle w:val="Hyperlink"/>
          <w:rFonts w:ascii="Arial" w:hAnsi="Arial" w:cs="Arial"/>
          <w:sz w:val="18"/>
          <w:szCs w:val="18"/>
        </w:rPr>
      </w:pPr>
      <w:r>
        <w:br w:type="page"/>
      </w:r>
    </w:p>
    <w:p w14:paraId="7EB64C57" w14:textId="77777777" w:rsidR="00F76AE2" w:rsidRDefault="00F76AE2">
      <w:pPr>
        <w:spacing w:after="120" w:line="280" w:lineRule="exact"/>
        <w:rPr>
          <w:rFonts w:ascii="Arial" w:hAnsi="Arial" w:cs="Arial"/>
          <w:sz w:val="18"/>
          <w:szCs w:val="18"/>
        </w:rPr>
      </w:pPr>
    </w:p>
    <w:tbl>
      <w:tblPr>
        <w:tblW w:w="4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86"/>
      </w:tblGrid>
      <w:tr w:rsidR="00F76AE2" w14:paraId="57DB4878" w14:textId="77777777">
        <w:trPr>
          <w:trHeight w:val="1701"/>
        </w:trPr>
        <w:tc>
          <w:tcPr>
            <w:tcW w:w="4286" w:type="dxa"/>
          </w:tcPr>
          <w:p w14:paraId="329B9600" w14:textId="77777777" w:rsidR="00F76AE2" w:rsidRDefault="002A08C7">
            <w:pPr>
              <w:pStyle w:val="txt"/>
              <w:rPr>
                <w:b/>
                <w:bCs/>
                <w:sz w:val="18"/>
              </w:rPr>
            </w:pPr>
            <w:r>
              <w:rPr>
                <w:b/>
              </w:rPr>
              <w:br/>
            </w:r>
            <w:r>
              <w:rPr>
                <w:noProof/>
                <w:lang w:val="en-US" w:eastAsia="zh-CN"/>
              </w:rPr>
              <w:drawing>
                <wp:inline distT="0" distB="0" distL="0" distR="0" wp14:anchorId="3974219D" wp14:editId="373A4C44">
                  <wp:extent cx="2486024" cy="12763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447" t="26241" b="26241"/>
                          <a:stretch/>
                        </pic:blipFill>
                        <pic:spPr bwMode="auto">
                          <a:xfrm>
                            <a:off x="0" y="0"/>
                            <a:ext cx="2487175" cy="1276941"/>
                          </a:xfrm>
                          <a:prstGeom prst="rect">
                            <a:avLst/>
                          </a:prstGeom>
                          <a:noFill/>
                          <a:ln>
                            <a:noFill/>
                          </a:ln>
                          <a:extLst>
                            <a:ext uri="{53640926-AAD7-44D8-BBD7-CCE9431645EC}">
                              <a14:shadowObscured xmlns:a14="http://schemas.microsoft.com/office/drawing/2010/main"/>
                            </a:ext>
                          </a:extLst>
                        </pic:spPr>
                      </pic:pic>
                    </a:graphicData>
                  </a:graphic>
                </wp:inline>
              </w:drawing>
            </w:r>
            <w:r>
              <w:rPr>
                <w:sz w:val="18"/>
                <w:highlight w:val="yellow"/>
              </w:rPr>
              <w:br/>
            </w:r>
            <w:r>
              <w:rPr>
                <w:sz w:val="18"/>
                <w:highlight w:val="yellow"/>
              </w:rPr>
              <w:br/>
            </w:r>
            <w:r>
              <w:rPr>
                <w:bCs/>
                <w:sz w:val="16"/>
                <w:szCs w:val="16"/>
              </w:rPr>
              <w:t xml:space="preserve">Foto di: Würth Elektronik </w:t>
            </w:r>
          </w:p>
          <w:p w14:paraId="15D64329" w14:textId="77777777" w:rsidR="00F76AE2" w:rsidRDefault="002A08C7">
            <w:pPr>
              <w:autoSpaceDE w:val="0"/>
              <w:autoSpaceDN w:val="0"/>
              <w:adjustRightInd w:val="0"/>
              <w:rPr>
                <w:rFonts w:ascii="Arial" w:hAnsi="Arial" w:cs="Arial"/>
                <w:b/>
                <w:bCs/>
                <w:sz w:val="18"/>
                <w:szCs w:val="18"/>
              </w:rPr>
            </w:pPr>
            <w:r>
              <w:rPr>
                <w:rFonts w:ascii="Arial" w:hAnsi="Arial"/>
                <w:b/>
                <w:sz w:val="18"/>
                <w:szCs w:val="18"/>
              </w:rPr>
              <w:t xml:space="preserve">Anche con antenna integrata, Proteus-e misura solo 7 x 9 x 2 mm ed è quindi di un terzo più piccolo del modulo Proteus-III. </w:t>
            </w:r>
            <w:r>
              <w:rPr>
                <w:rFonts w:ascii="Arial" w:hAnsi="Arial"/>
                <w:b/>
                <w:sz w:val="18"/>
                <w:szCs w:val="18"/>
              </w:rPr>
              <w:br/>
            </w:r>
          </w:p>
        </w:tc>
      </w:tr>
      <w:tr w:rsidR="00F76AE2" w14:paraId="1AA15463" w14:textId="77777777">
        <w:trPr>
          <w:trHeight w:val="1701"/>
        </w:trPr>
        <w:tc>
          <w:tcPr>
            <w:tcW w:w="4286" w:type="dxa"/>
            <w:tcBorders>
              <w:top w:val="single" w:sz="4" w:space="0" w:color="auto"/>
              <w:left w:val="single" w:sz="4" w:space="0" w:color="auto"/>
              <w:bottom w:val="single" w:sz="4" w:space="0" w:color="auto"/>
              <w:right w:val="single" w:sz="4" w:space="0" w:color="auto"/>
            </w:tcBorders>
          </w:tcPr>
          <w:p w14:paraId="127815DD" w14:textId="77777777" w:rsidR="00F76AE2" w:rsidRDefault="002A08C7">
            <w:pPr>
              <w:pStyle w:val="txt"/>
              <w:rPr>
                <w:bCs/>
                <w:sz w:val="16"/>
                <w:szCs w:val="16"/>
              </w:rPr>
            </w:pPr>
            <w:r>
              <w:rPr>
                <w:noProof/>
                <w:lang w:val="en-US" w:eastAsia="zh-CN"/>
              </w:rPr>
              <w:drawing>
                <wp:inline distT="0" distB="0" distL="0" distR="0" wp14:anchorId="528CAA70" wp14:editId="79736D71">
                  <wp:extent cx="1332866" cy="1619885"/>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859" r="8859"/>
                          <a:stretch/>
                        </pic:blipFill>
                        <pic:spPr bwMode="auto">
                          <a:xfrm>
                            <a:off x="0" y="0"/>
                            <a:ext cx="1332866" cy="1619885"/>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en-US" w:eastAsia="zh-CN"/>
              </w:rPr>
              <w:drawing>
                <wp:inline distT="0" distB="0" distL="0" distR="0" wp14:anchorId="5C3A7153" wp14:editId="491A5EEF">
                  <wp:extent cx="1038224" cy="161988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6464" r="19444"/>
                          <a:stretch/>
                        </pic:blipFill>
                        <pic:spPr bwMode="auto">
                          <a:xfrm>
                            <a:off x="0" y="0"/>
                            <a:ext cx="1038224" cy="1619885"/>
                          </a:xfrm>
                          <a:prstGeom prst="rect">
                            <a:avLst/>
                          </a:prstGeom>
                          <a:noFill/>
                          <a:ln>
                            <a:noFill/>
                          </a:ln>
                          <a:extLst>
                            <a:ext uri="{53640926-AAD7-44D8-BBD7-CCE9431645EC}">
                              <a14:shadowObscured xmlns:a14="http://schemas.microsoft.com/office/drawing/2010/main"/>
                            </a:ext>
                          </a:extLst>
                        </pic:spPr>
                      </pic:pic>
                    </a:graphicData>
                  </a:graphic>
                </wp:inline>
              </w:drawing>
            </w:r>
            <w:r>
              <w:rPr>
                <w:bCs/>
                <w:sz w:val="16"/>
                <w:szCs w:val="16"/>
              </w:rPr>
              <w:br/>
              <w:t xml:space="preserve">Foto di: Würth Elektronik </w:t>
            </w:r>
          </w:p>
          <w:p w14:paraId="23EB72D6" w14:textId="77777777" w:rsidR="00F76AE2" w:rsidRDefault="002A08C7">
            <w:pPr>
              <w:pStyle w:val="txt"/>
              <w:rPr>
                <w:b/>
                <w:sz w:val="18"/>
                <w:szCs w:val="18"/>
              </w:rPr>
            </w:pPr>
            <w:r>
              <w:rPr>
                <w:b/>
                <w:sz w:val="18"/>
                <w:szCs w:val="18"/>
              </w:rPr>
              <w:t>Il modulo BLE miniaturizzato Proteus</w:t>
            </w:r>
            <w:r>
              <w:rPr>
                <w:b/>
                <w:sz w:val="18"/>
                <w:szCs w:val="18"/>
              </w:rPr>
              <w:noBreakHyphen/>
              <w:t>e è disponibile con il nome Ophelia</w:t>
            </w:r>
            <w:r>
              <w:rPr>
                <w:b/>
                <w:sz w:val="18"/>
                <w:szCs w:val="18"/>
              </w:rPr>
              <w:noBreakHyphen/>
              <w:t>I per applicazioni proprie</w:t>
            </w:r>
            <w:r>
              <w:rPr>
                <w:b/>
                <w:sz w:val="18"/>
                <w:szCs w:val="18"/>
              </w:rPr>
              <w:t xml:space="preserve">tarie anche senza firmware. </w:t>
            </w:r>
            <w:r>
              <w:rPr>
                <w:b/>
                <w:sz w:val="18"/>
                <w:szCs w:val="18"/>
              </w:rPr>
              <w:br/>
            </w:r>
          </w:p>
        </w:tc>
      </w:tr>
    </w:tbl>
    <w:p w14:paraId="3A2F08DF" w14:textId="2E50F3AB" w:rsidR="00F76AE2" w:rsidRDefault="00F76AE2">
      <w:pPr>
        <w:pStyle w:val="PITextkrper"/>
        <w:rPr>
          <w:b/>
          <w:bCs/>
          <w:sz w:val="18"/>
          <w:szCs w:val="18"/>
        </w:rPr>
      </w:pPr>
    </w:p>
    <w:p w14:paraId="1862D9B8" w14:textId="77777777" w:rsidR="00E858D8" w:rsidRDefault="00E858D8" w:rsidP="00E858D8">
      <w:pPr>
        <w:pStyle w:val="Textkrper"/>
        <w:spacing w:before="120" w:after="120" w:line="260" w:lineRule="exact"/>
        <w:jc w:val="both"/>
        <w:rPr>
          <w:rFonts w:ascii="Arial" w:hAnsi="Arial"/>
          <w:b w:val="0"/>
          <w:bCs w:val="0"/>
        </w:rPr>
      </w:pPr>
    </w:p>
    <w:p w14:paraId="23472C1B" w14:textId="77777777" w:rsidR="00E858D8" w:rsidRPr="004C0F82" w:rsidRDefault="00E858D8" w:rsidP="00E858D8">
      <w:pPr>
        <w:pStyle w:val="PITextkrper"/>
        <w:pBdr>
          <w:top w:val="single" w:sz="4" w:space="1" w:color="auto"/>
        </w:pBdr>
        <w:spacing w:before="240"/>
        <w:rPr>
          <w:b/>
          <w:sz w:val="18"/>
          <w:szCs w:val="18"/>
          <w:lang w:val="de-DE"/>
        </w:rPr>
      </w:pPr>
    </w:p>
    <w:p w14:paraId="7C73CD7D" w14:textId="77777777" w:rsidR="00E858D8" w:rsidRDefault="00E858D8" w:rsidP="00E858D8">
      <w:pPr>
        <w:pStyle w:val="Textkrper"/>
        <w:spacing w:before="120" w:after="120" w:line="276" w:lineRule="auto"/>
        <w:jc w:val="both"/>
        <w:rPr>
          <w:rFonts w:ascii="Arial" w:hAnsi="Arial"/>
        </w:rPr>
      </w:pPr>
      <w:bookmarkStart w:id="0" w:name="_Hlk529547556"/>
      <w:r w:rsidRPr="00B05EB6">
        <w:rPr>
          <w:rFonts w:ascii="Arial" w:hAnsi="Arial"/>
        </w:rPr>
        <w:t xml:space="preserve">Informazioni sul </w:t>
      </w:r>
      <w:r>
        <w:rPr>
          <w:rFonts w:ascii="Arial" w:hAnsi="Arial"/>
        </w:rPr>
        <w:t xml:space="preserve">gruppo </w:t>
      </w:r>
      <w:r w:rsidRPr="00B05EB6">
        <w:rPr>
          <w:rFonts w:ascii="Arial" w:hAnsi="Arial"/>
        </w:rPr>
        <w:t>Würth Elektronik eiSos</w:t>
      </w:r>
      <w:r>
        <w:rPr>
          <w:rFonts w:ascii="Arial" w:hAnsi="Arial"/>
        </w:rPr>
        <w:t xml:space="preserve"> </w:t>
      </w:r>
    </w:p>
    <w:bookmarkEnd w:id="0"/>
    <w:p w14:paraId="019F31C5" w14:textId="77777777" w:rsidR="00E858D8" w:rsidRPr="008228F7" w:rsidRDefault="00E858D8" w:rsidP="00E858D8">
      <w:pPr>
        <w:pStyle w:val="Textkrper"/>
        <w:spacing w:before="120" w:after="120" w:line="276" w:lineRule="auto"/>
        <w:jc w:val="both"/>
        <w:rPr>
          <w:rFonts w:ascii="Arial" w:hAnsi="Arial"/>
          <w:b w:val="0"/>
        </w:rPr>
      </w:pPr>
      <w:r w:rsidRPr="008228F7">
        <w:rPr>
          <w:rFonts w:ascii="Arial" w:hAnsi="Arial"/>
          <w:b w:val="0"/>
        </w:rPr>
        <w:t>Il gruppo Würth Elektronik eiSos è produttore di componenti elettronici ed elettromeccanici per il settore dell'elettronica e lo sviluppo delle tecnologie per soluzioni elettroniche orientate al futuro. Würth Elektronik eiSos è uno dei maggiori produttori europei di componenti passivi, attivo in 50 Paesi, con stabilimenti in Europa, Asia e America settentrionale che riforniscono una clientela sempre crescente a livello mondiale.</w:t>
      </w:r>
    </w:p>
    <w:p w14:paraId="534501B2" w14:textId="77777777" w:rsidR="00E858D8" w:rsidRPr="008228F7" w:rsidRDefault="00E858D8" w:rsidP="00E858D8">
      <w:pPr>
        <w:pStyle w:val="Textkrper"/>
        <w:spacing w:before="120" w:after="120" w:line="276" w:lineRule="auto"/>
        <w:jc w:val="both"/>
        <w:rPr>
          <w:rFonts w:ascii="Arial" w:hAnsi="Arial"/>
          <w:b w:val="0"/>
        </w:rPr>
      </w:pPr>
      <w:r w:rsidRPr="008228F7">
        <w:rPr>
          <w:rFonts w:ascii="Arial" w:hAnsi="Arial"/>
          <w:b w:val="0"/>
        </w:rPr>
        <w:t>La gamma di prodotti comprende componenti per la compatibilità elettromagnetica (CEM), induttori, trasformatori, componenti HF, varistori, condensatori, resistenze, quarzi, oscillatori, moduli d'alimentazione, bobine per il trasferimento wireless di potenza, LED, sensori, connettori, elementi per gli alimentatori di potenza, tasti e interruttori, tecnologia per la connessione, portafusibili e soluzioni per la trasmissione wireless dei dati.</w:t>
      </w:r>
    </w:p>
    <w:p w14:paraId="5C120414" w14:textId="77777777" w:rsidR="00E858D8" w:rsidRDefault="00E858D8" w:rsidP="00E858D8">
      <w:pPr>
        <w:pStyle w:val="Textkrper"/>
        <w:spacing w:before="120" w:after="120" w:line="276" w:lineRule="auto"/>
        <w:jc w:val="both"/>
        <w:rPr>
          <w:rFonts w:ascii="Arial" w:hAnsi="Arial"/>
          <w:b w:val="0"/>
        </w:rPr>
      </w:pPr>
    </w:p>
    <w:p w14:paraId="60944EC7" w14:textId="77777777" w:rsidR="00E858D8" w:rsidRDefault="00E858D8" w:rsidP="00E858D8">
      <w:pPr>
        <w:pStyle w:val="Textkrper"/>
        <w:spacing w:before="120" w:after="120" w:line="276" w:lineRule="auto"/>
        <w:jc w:val="both"/>
        <w:rPr>
          <w:rFonts w:ascii="Arial" w:hAnsi="Arial"/>
          <w:b w:val="0"/>
        </w:rPr>
      </w:pPr>
    </w:p>
    <w:p w14:paraId="195EED2C" w14:textId="3A33641C" w:rsidR="00E858D8" w:rsidRDefault="00E858D8" w:rsidP="00E858D8">
      <w:pPr>
        <w:pStyle w:val="Textkrper"/>
        <w:spacing w:before="120" w:after="120" w:line="276" w:lineRule="auto"/>
        <w:jc w:val="both"/>
        <w:rPr>
          <w:rFonts w:ascii="Arial" w:hAnsi="Arial"/>
          <w:b w:val="0"/>
        </w:rPr>
      </w:pPr>
      <w:r w:rsidRPr="008228F7">
        <w:rPr>
          <w:rFonts w:ascii="Arial" w:hAnsi="Arial"/>
          <w:b w:val="0"/>
        </w:rPr>
        <w:t xml:space="preserve">La disponibilità a magazzino di tutti i componenti del catalogo senza limite minimo d'ordine, i campioni gratuiti e l'elevato supporto dei nostri dipendenti specializzati e addetti alle vendite, così come la vasta scelta di strumenti per la selezione dei componenti, caratterizzano l'orientamento all'assistenza dell'impresa, unico nel suo genere. </w:t>
      </w:r>
    </w:p>
    <w:p w14:paraId="69BD7850" w14:textId="77777777" w:rsidR="00E858D8" w:rsidRDefault="00E858D8" w:rsidP="00E858D8">
      <w:pPr>
        <w:pStyle w:val="Textkrper"/>
        <w:spacing w:before="120" w:after="120" w:line="276" w:lineRule="auto"/>
        <w:jc w:val="both"/>
        <w:rPr>
          <w:rFonts w:ascii="Arial" w:hAnsi="Arial"/>
          <w:b w:val="0"/>
          <w:lang w:val="en-US"/>
        </w:rPr>
      </w:pPr>
      <w:r w:rsidRPr="00D66048">
        <w:rPr>
          <w:rFonts w:ascii="Arial" w:hAnsi="Arial"/>
          <w:b w:val="0"/>
        </w:rPr>
        <w:t>Würth Elektronik fa parte del gruppo Würth, leader mondiale nelle tecniche di montaggio e di fissaggio</w:t>
      </w:r>
      <w:r w:rsidRPr="00661620">
        <w:rPr>
          <w:rFonts w:ascii="Arial" w:hAnsi="Arial"/>
          <w:b w:val="0"/>
        </w:rPr>
        <w:t xml:space="preserve">. </w:t>
      </w:r>
      <w:bookmarkStart w:id="1" w:name="_Hlk39740582"/>
      <w:r w:rsidRPr="00661620">
        <w:rPr>
          <w:rFonts w:ascii="Arial" w:hAnsi="Arial"/>
          <w:b w:val="0"/>
          <w:lang w:val="en-US"/>
        </w:rPr>
        <w:t xml:space="preserve">L'azienda offre impiego a </w:t>
      </w:r>
      <w:r>
        <w:rPr>
          <w:rFonts w:ascii="Arial" w:hAnsi="Arial"/>
          <w:b w:val="0"/>
          <w:lang w:val="en-US"/>
        </w:rPr>
        <w:t>80</w:t>
      </w:r>
      <w:r w:rsidRPr="00661620">
        <w:rPr>
          <w:rFonts w:ascii="Arial" w:hAnsi="Arial"/>
          <w:b w:val="0"/>
          <w:lang w:val="en-US"/>
        </w:rPr>
        <w:t>00 dipendenti e nel 20</w:t>
      </w:r>
      <w:r>
        <w:rPr>
          <w:rFonts w:ascii="Arial" w:hAnsi="Arial"/>
          <w:b w:val="0"/>
          <w:lang w:val="en-US"/>
        </w:rPr>
        <w:t>21</w:t>
      </w:r>
      <w:r w:rsidRPr="00661620">
        <w:rPr>
          <w:rFonts w:ascii="Arial" w:hAnsi="Arial"/>
          <w:b w:val="0"/>
          <w:lang w:val="en-US"/>
        </w:rPr>
        <w:t xml:space="preserve"> ha registrato un fatturato di </w:t>
      </w:r>
      <w:r w:rsidRPr="00C92AD0">
        <w:rPr>
          <w:rFonts w:ascii="Arial" w:hAnsi="Arial"/>
          <w:b w:val="0"/>
          <w:lang w:val="en-US"/>
        </w:rPr>
        <w:t>1,09 miliardi di Euro</w:t>
      </w:r>
      <w:r w:rsidRPr="00661620">
        <w:rPr>
          <w:rFonts w:ascii="Arial" w:hAnsi="Arial"/>
          <w:b w:val="0"/>
          <w:lang w:val="en-US"/>
        </w:rPr>
        <w:t>.</w:t>
      </w:r>
    </w:p>
    <w:bookmarkEnd w:id="1"/>
    <w:p w14:paraId="24BD9245" w14:textId="77777777" w:rsidR="00E858D8" w:rsidRPr="00BB2A0F" w:rsidRDefault="00E858D8" w:rsidP="00E858D8">
      <w:pPr>
        <w:pStyle w:val="Textkrper"/>
        <w:spacing w:before="120" w:after="120" w:line="276" w:lineRule="auto"/>
        <w:rPr>
          <w:rFonts w:ascii="Arial" w:hAnsi="Arial"/>
          <w:b w:val="0"/>
          <w:lang w:val="en-US"/>
        </w:rPr>
      </w:pPr>
      <w:r w:rsidRPr="00BB2A0F">
        <w:rPr>
          <w:rFonts w:ascii="Arial" w:hAnsi="Arial"/>
          <w:b w:val="0"/>
          <w:lang w:val="en-US"/>
        </w:rPr>
        <w:t>Würth Elektronik: more than you expect!</w:t>
      </w:r>
    </w:p>
    <w:p w14:paraId="17A1288D" w14:textId="77777777" w:rsidR="00E858D8" w:rsidRDefault="00E858D8" w:rsidP="00E858D8">
      <w:pPr>
        <w:pStyle w:val="Textkrper"/>
        <w:spacing w:before="120" w:after="120" w:line="276" w:lineRule="auto"/>
        <w:rPr>
          <w:rFonts w:ascii="Arial" w:hAnsi="Arial"/>
          <w:lang w:val="en-US"/>
        </w:rPr>
      </w:pPr>
      <w:r w:rsidRPr="00212CFC">
        <w:rPr>
          <w:rFonts w:ascii="Arial" w:hAnsi="Arial"/>
          <w:lang w:val="en-US"/>
        </w:rPr>
        <w:t>Per ulteriori informazioni consultare il sito www.we-online.com</w:t>
      </w:r>
    </w:p>
    <w:p w14:paraId="1C9D67A4" w14:textId="77777777" w:rsidR="00E858D8" w:rsidRPr="00212CFC" w:rsidRDefault="00E858D8" w:rsidP="00E858D8">
      <w:pPr>
        <w:pStyle w:val="Textkrper"/>
        <w:spacing w:before="120" w:after="120" w:line="276" w:lineRule="auto"/>
        <w:rPr>
          <w:rFonts w:ascii="Arial" w:hAnsi="Arial"/>
          <w:lang w:val="en-US"/>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E858D8" w:rsidRPr="00625C04" w14:paraId="459F426F" w14:textId="77777777" w:rsidTr="005A6D65">
        <w:tc>
          <w:tcPr>
            <w:tcW w:w="3902" w:type="dxa"/>
            <w:shd w:val="clear" w:color="auto" w:fill="auto"/>
            <w:hideMark/>
          </w:tcPr>
          <w:p w14:paraId="5D9DBDD1" w14:textId="77777777" w:rsidR="00E858D8" w:rsidRPr="00A06F99" w:rsidRDefault="00E858D8" w:rsidP="005A6D65">
            <w:pPr>
              <w:pStyle w:val="Textkrper"/>
              <w:autoSpaceDE/>
              <w:adjustRightInd/>
              <w:spacing w:before="120" w:after="120" w:line="276" w:lineRule="auto"/>
              <w:rPr>
                <w:rFonts w:ascii="Arial" w:hAnsi="Arial"/>
                <w:bCs w:val="0"/>
                <w:szCs w:val="24"/>
                <w:lang w:val="en-US"/>
              </w:rPr>
            </w:pPr>
            <w:r w:rsidRPr="00A06F99">
              <w:rPr>
                <w:lang w:val="en-US"/>
              </w:rPr>
              <w:br w:type="page"/>
            </w:r>
            <w:r w:rsidRPr="00A06F99">
              <w:rPr>
                <w:rFonts w:ascii="Arial" w:hAnsi="Arial"/>
                <w:lang w:val="en-US"/>
              </w:rPr>
              <w:t>Per ulteriori informazioni:</w:t>
            </w:r>
          </w:p>
          <w:p w14:paraId="0787E075" w14:textId="77777777" w:rsidR="00E858D8" w:rsidRPr="00A06F99" w:rsidRDefault="00E858D8" w:rsidP="005A6D65">
            <w:pPr>
              <w:spacing w:before="120" w:after="120" w:line="276" w:lineRule="auto"/>
              <w:rPr>
                <w:rFonts w:ascii="Arial" w:hAnsi="Arial" w:cs="Arial"/>
                <w:sz w:val="20"/>
                <w:lang w:val="en-US"/>
              </w:rPr>
            </w:pPr>
            <w:r w:rsidRPr="00A06F99">
              <w:rPr>
                <w:rFonts w:ascii="Arial" w:hAnsi="Arial"/>
                <w:sz w:val="20"/>
                <w:lang w:val="en-US"/>
              </w:rPr>
              <w:t>Würth Elektronik eiSos GmbH &amp; Co. KG</w:t>
            </w:r>
            <w:r w:rsidRPr="00A06F99">
              <w:rPr>
                <w:rFonts w:ascii="Arial" w:hAnsi="Arial" w:cs="Arial"/>
                <w:sz w:val="20"/>
                <w:lang w:val="en-US"/>
              </w:rPr>
              <w:br/>
            </w:r>
            <w:r w:rsidRPr="00A06F99">
              <w:rPr>
                <w:rFonts w:ascii="Arial" w:hAnsi="Arial"/>
                <w:sz w:val="20"/>
                <w:lang w:val="en-US"/>
              </w:rPr>
              <w:t>Sarah Hurst</w:t>
            </w:r>
            <w:r w:rsidRPr="00A06F99">
              <w:rPr>
                <w:rFonts w:ascii="Arial" w:hAnsi="Arial" w:cs="Arial"/>
                <w:sz w:val="20"/>
                <w:lang w:val="en-US"/>
              </w:rPr>
              <w:br/>
            </w:r>
            <w:r w:rsidRPr="00A06F99">
              <w:rPr>
                <w:rFonts w:ascii="Arial" w:hAnsi="Arial"/>
                <w:sz w:val="20"/>
                <w:lang w:val="en-US"/>
              </w:rPr>
              <w:t>Max-Eyth-Strasse 1</w:t>
            </w:r>
            <w:r w:rsidRPr="00A06F99">
              <w:rPr>
                <w:rFonts w:ascii="Arial" w:hAnsi="Arial" w:cs="Arial"/>
                <w:sz w:val="20"/>
                <w:lang w:val="en-US"/>
              </w:rPr>
              <w:br/>
            </w:r>
            <w:r w:rsidRPr="00A06F99">
              <w:rPr>
                <w:rFonts w:ascii="Arial" w:hAnsi="Arial"/>
                <w:sz w:val="20"/>
                <w:lang w:val="en-US"/>
              </w:rPr>
              <w:t>74638 Waldenburg</w:t>
            </w:r>
            <w:r w:rsidRPr="00A06F99">
              <w:rPr>
                <w:rFonts w:ascii="Arial" w:hAnsi="Arial"/>
                <w:sz w:val="20"/>
                <w:lang w:val="en-US"/>
              </w:rPr>
              <w:br/>
              <w:t>Germania</w:t>
            </w:r>
          </w:p>
          <w:p w14:paraId="02BAA0B4" w14:textId="77777777" w:rsidR="00E858D8" w:rsidRPr="00A06F99" w:rsidRDefault="00E858D8" w:rsidP="005A6D65">
            <w:pPr>
              <w:spacing w:before="120" w:after="120" w:line="276" w:lineRule="auto"/>
              <w:rPr>
                <w:rFonts w:ascii="Arial" w:hAnsi="Arial" w:cs="Arial"/>
                <w:bCs/>
                <w:sz w:val="20"/>
                <w:lang w:val="en-US"/>
              </w:rPr>
            </w:pPr>
            <w:r w:rsidRPr="00A06F99">
              <w:rPr>
                <w:rFonts w:ascii="Arial" w:hAnsi="Arial"/>
                <w:sz w:val="20"/>
                <w:lang w:val="en-US"/>
              </w:rPr>
              <w:t>Telefono: +49 7942 945-5186</w:t>
            </w:r>
            <w:r w:rsidRPr="00A06F99">
              <w:rPr>
                <w:rFonts w:ascii="Arial" w:hAnsi="Arial" w:cs="Arial"/>
                <w:sz w:val="20"/>
                <w:lang w:val="en-US"/>
              </w:rPr>
              <w:br/>
            </w:r>
            <w:r w:rsidRPr="00A06F99">
              <w:rPr>
                <w:rFonts w:ascii="Arial" w:hAnsi="Arial"/>
                <w:sz w:val="20"/>
                <w:lang w:val="en-US"/>
              </w:rPr>
              <w:t>E-Mail: sarah.hurst@we-online.de</w:t>
            </w:r>
          </w:p>
          <w:p w14:paraId="4CB3D5B5" w14:textId="77777777" w:rsidR="00E858D8" w:rsidRPr="00625C04" w:rsidRDefault="00E858D8" w:rsidP="005A6D65">
            <w:pPr>
              <w:spacing w:before="120" w:after="120" w:line="276" w:lineRule="auto"/>
              <w:rPr>
                <w:rFonts w:ascii="Arial" w:hAnsi="Arial" w:cs="Arial"/>
                <w:bCs/>
                <w:sz w:val="20"/>
              </w:rPr>
            </w:pPr>
            <w:r>
              <w:rPr>
                <w:rFonts w:ascii="Arial" w:hAnsi="Arial"/>
                <w:sz w:val="20"/>
              </w:rPr>
              <w:t>www.we-online.com</w:t>
            </w:r>
          </w:p>
          <w:p w14:paraId="2A1A6310" w14:textId="77777777" w:rsidR="00E858D8" w:rsidRPr="00625C04" w:rsidRDefault="00E858D8" w:rsidP="005A6D65">
            <w:pPr>
              <w:spacing w:before="120" w:after="120" w:line="276" w:lineRule="auto"/>
              <w:rPr>
                <w:rFonts w:ascii="Arial" w:hAnsi="Arial" w:cs="Arial"/>
                <w:bCs/>
                <w:sz w:val="20"/>
              </w:rPr>
            </w:pPr>
          </w:p>
        </w:tc>
        <w:tc>
          <w:tcPr>
            <w:tcW w:w="3193" w:type="dxa"/>
            <w:shd w:val="clear" w:color="auto" w:fill="auto"/>
            <w:hideMark/>
          </w:tcPr>
          <w:p w14:paraId="51573347" w14:textId="77777777" w:rsidR="00E858D8" w:rsidRPr="00625C04" w:rsidRDefault="00E858D8" w:rsidP="005A6D65">
            <w:pPr>
              <w:pStyle w:val="Textkrper"/>
              <w:tabs>
                <w:tab w:val="left" w:pos="1065"/>
              </w:tabs>
              <w:autoSpaceDE/>
              <w:adjustRightInd/>
              <w:spacing w:before="120" w:after="120" w:line="276" w:lineRule="auto"/>
              <w:rPr>
                <w:rFonts w:ascii="Arial" w:hAnsi="Arial"/>
                <w:bCs w:val="0"/>
                <w:szCs w:val="24"/>
              </w:rPr>
            </w:pPr>
            <w:r>
              <w:rPr>
                <w:rFonts w:ascii="Arial" w:hAnsi="Arial"/>
              </w:rPr>
              <w:t>Contatto per la stampa:</w:t>
            </w:r>
          </w:p>
          <w:p w14:paraId="19571C2A" w14:textId="77777777" w:rsidR="00E858D8" w:rsidRPr="00625C04" w:rsidRDefault="00E858D8" w:rsidP="005A6D65">
            <w:pPr>
              <w:tabs>
                <w:tab w:val="left" w:pos="1065"/>
              </w:tabs>
              <w:spacing w:before="120" w:after="120" w:line="276" w:lineRule="auto"/>
              <w:rPr>
                <w:rFonts w:ascii="Arial" w:hAnsi="Arial" w:cs="Arial"/>
                <w:bCs/>
                <w:sz w:val="20"/>
              </w:rPr>
            </w:pPr>
            <w:r>
              <w:rPr>
                <w:rFonts w:ascii="Arial" w:hAnsi="Arial"/>
                <w:sz w:val="20"/>
              </w:rPr>
              <w:t>HighTech communications GmbH</w:t>
            </w:r>
            <w:r>
              <w:rPr>
                <w:rFonts w:ascii="Arial" w:hAnsi="Arial" w:cs="Arial"/>
                <w:bCs/>
                <w:sz w:val="20"/>
              </w:rPr>
              <w:br/>
            </w:r>
            <w:r>
              <w:rPr>
                <w:rFonts w:ascii="Arial" w:hAnsi="Arial"/>
                <w:sz w:val="20"/>
              </w:rPr>
              <w:t>Brigitte Basilio</w:t>
            </w:r>
            <w:r>
              <w:rPr>
                <w:rFonts w:ascii="Arial" w:hAnsi="Arial" w:cs="Arial"/>
                <w:bCs/>
                <w:sz w:val="20"/>
              </w:rPr>
              <w:br/>
            </w:r>
            <w:r>
              <w:rPr>
                <w:rFonts w:ascii="Arial" w:hAnsi="Arial"/>
                <w:sz w:val="20"/>
              </w:rPr>
              <w:t>Brunhamstrasse 21</w:t>
            </w:r>
            <w:r>
              <w:rPr>
                <w:rFonts w:ascii="Arial" w:hAnsi="Arial" w:cs="Arial"/>
                <w:bCs/>
                <w:sz w:val="20"/>
              </w:rPr>
              <w:br/>
            </w:r>
            <w:r>
              <w:rPr>
                <w:rFonts w:ascii="Arial" w:hAnsi="Arial"/>
                <w:sz w:val="20"/>
              </w:rPr>
              <w:t>81249 München</w:t>
            </w:r>
            <w:r>
              <w:rPr>
                <w:rFonts w:ascii="Arial" w:hAnsi="Arial"/>
                <w:sz w:val="20"/>
              </w:rPr>
              <w:br/>
              <w:t>Germania</w:t>
            </w:r>
          </w:p>
          <w:p w14:paraId="3DE023EA" w14:textId="77777777" w:rsidR="00E858D8" w:rsidRPr="00625C04" w:rsidRDefault="00E858D8" w:rsidP="005A6D65">
            <w:pPr>
              <w:tabs>
                <w:tab w:val="left" w:pos="1065"/>
              </w:tabs>
              <w:spacing w:before="120" w:after="120" w:line="276" w:lineRule="auto"/>
              <w:rPr>
                <w:rFonts w:ascii="Arial" w:hAnsi="Arial" w:cs="Arial"/>
                <w:bCs/>
                <w:sz w:val="20"/>
              </w:rPr>
            </w:pPr>
            <w:r>
              <w:rPr>
                <w:rFonts w:ascii="Arial" w:hAnsi="Arial"/>
                <w:sz w:val="20"/>
              </w:rPr>
              <w:t>Telefono: +49 89 500778-20</w:t>
            </w:r>
            <w:r>
              <w:rPr>
                <w:rFonts w:ascii="Arial" w:hAnsi="Arial" w:cs="Arial"/>
                <w:bCs/>
                <w:sz w:val="20"/>
              </w:rPr>
              <w:br/>
            </w:r>
            <w:r>
              <w:rPr>
                <w:rFonts w:ascii="Arial" w:hAnsi="Arial"/>
                <w:sz w:val="20"/>
              </w:rPr>
              <w:t xml:space="preserve">Fax: +49 89 500778-77 </w:t>
            </w:r>
            <w:r>
              <w:rPr>
                <w:rFonts w:ascii="Arial" w:hAnsi="Arial" w:cs="Arial"/>
                <w:bCs/>
                <w:sz w:val="20"/>
              </w:rPr>
              <w:br/>
            </w:r>
            <w:r>
              <w:rPr>
                <w:rFonts w:ascii="Arial" w:hAnsi="Arial"/>
                <w:sz w:val="20"/>
              </w:rPr>
              <w:t>E-Mail: b.basilio@htcm.de</w:t>
            </w:r>
          </w:p>
          <w:p w14:paraId="5ACEABBC" w14:textId="77777777" w:rsidR="00E858D8" w:rsidRPr="00625C04" w:rsidRDefault="00E858D8" w:rsidP="005A6D65">
            <w:pPr>
              <w:tabs>
                <w:tab w:val="left" w:pos="1065"/>
              </w:tabs>
              <w:spacing w:before="120" w:after="120" w:line="276" w:lineRule="auto"/>
              <w:rPr>
                <w:rFonts w:ascii="Arial" w:hAnsi="Arial" w:cs="Arial"/>
                <w:bCs/>
                <w:sz w:val="20"/>
              </w:rPr>
            </w:pPr>
            <w:r>
              <w:rPr>
                <w:rFonts w:ascii="Arial" w:hAnsi="Arial"/>
                <w:sz w:val="20"/>
              </w:rPr>
              <w:t xml:space="preserve">www.htcm.de </w:t>
            </w:r>
          </w:p>
        </w:tc>
      </w:tr>
    </w:tbl>
    <w:p w14:paraId="09C46ED3" w14:textId="77777777" w:rsidR="00E858D8" w:rsidRPr="002C689E" w:rsidRDefault="00E858D8" w:rsidP="00E858D8">
      <w:pPr>
        <w:pStyle w:val="Textkrper"/>
        <w:spacing w:before="120" w:after="120" w:line="276" w:lineRule="auto"/>
      </w:pPr>
    </w:p>
    <w:p w14:paraId="72A0A83B" w14:textId="77777777" w:rsidR="00E858D8" w:rsidRDefault="00E858D8">
      <w:pPr>
        <w:pStyle w:val="PITextkrper"/>
        <w:rPr>
          <w:b/>
          <w:bCs/>
          <w:sz w:val="18"/>
          <w:szCs w:val="18"/>
        </w:rPr>
      </w:pPr>
    </w:p>
    <w:sectPr w:rsidR="00E858D8">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CBA3C" w14:textId="77777777" w:rsidR="00F76AE2" w:rsidRDefault="002A08C7">
      <w:r>
        <w:separator/>
      </w:r>
    </w:p>
  </w:endnote>
  <w:endnote w:type="continuationSeparator" w:id="0">
    <w:p w14:paraId="3B6F4C2B" w14:textId="77777777" w:rsidR="00F76AE2" w:rsidRDefault="002A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6311" w14:textId="58033D20" w:rsidR="00F76AE2" w:rsidRDefault="002A08C7">
    <w:pPr>
      <w:pStyle w:val="Fuzeile"/>
      <w:tabs>
        <w:tab w:val="clear" w:pos="4536"/>
        <w:tab w:val="clear" w:pos="9072"/>
        <w:tab w:val="right" w:pos="7088"/>
      </w:tabs>
      <w:rPr>
        <w:rFonts w:ascii="Arial" w:hAnsi="Arial" w:cs="Arial"/>
        <w:noProof/>
        <w:snapToGrid w:val="0"/>
        <w:sz w:val="16"/>
        <w:szCs w:val="16"/>
        <w:lang w:val="pt-PT"/>
      </w:rPr>
    </w:pPr>
    <w:r>
      <w:rPr>
        <w:rFonts w:ascii="Arial" w:hAnsi="Arial" w:cs="Arial"/>
        <w:snapToGrid w:val="0"/>
        <w:sz w:val="16"/>
        <w:szCs w:val="16"/>
      </w:rPr>
      <w:fldChar w:fldCharType="begin"/>
    </w:r>
    <w:r>
      <w:rPr>
        <w:rFonts w:ascii="Arial" w:hAnsi="Arial" w:cs="Arial"/>
        <w:snapToGrid w:val="0"/>
        <w:sz w:val="16"/>
        <w:szCs w:val="16"/>
        <w:lang w:val="pt-PT"/>
      </w:rPr>
      <w:instrText xml:space="preserve"> FILENAME  \* MERGEFORMAT </w:instrText>
    </w:r>
    <w:r>
      <w:rPr>
        <w:rFonts w:ascii="Arial" w:hAnsi="Arial" w:cs="Arial"/>
        <w:snapToGrid w:val="0"/>
        <w:sz w:val="16"/>
        <w:szCs w:val="16"/>
      </w:rPr>
      <w:fldChar w:fldCharType="separate"/>
    </w:r>
    <w:r>
      <w:rPr>
        <w:rFonts w:ascii="Arial" w:hAnsi="Arial" w:cs="Arial"/>
        <w:noProof/>
        <w:snapToGrid w:val="0"/>
        <w:sz w:val="16"/>
        <w:szCs w:val="16"/>
        <w:lang w:val="pt-PT"/>
      </w:rPr>
      <w:t>WTH1PI1052</w:t>
    </w:r>
    <w:r w:rsidR="00E858D8">
      <w:rPr>
        <w:rFonts w:ascii="Arial" w:hAnsi="Arial" w:cs="Arial"/>
        <w:noProof/>
        <w:snapToGrid w:val="0"/>
        <w:sz w:val="16"/>
        <w:szCs w:val="16"/>
        <w:lang w:val="pt-PT"/>
      </w:rPr>
      <w:t>_it</w:t>
    </w:r>
    <w:r>
      <w:rPr>
        <w:rFonts w:ascii="Arial" w:hAnsi="Arial" w:cs="Arial"/>
        <w:noProof/>
        <w:snapToGrid w:val="0"/>
        <w:sz w:val="16"/>
        <w:szCs w:val="16"/>
        <w:lang w:val="pt-PT"/>
      </w:rPr>
      <w:t>.docx</w:t>
    </w:r>
    <w:r>
      <w:rPr>
        <w:rFonts w:ascii="Arial" w:hAnsi="Arial" w:cs="Arial"/>
        <w:snapToGrid w:val="0"/>
        <w:sz w:val="16"/>
        <w:szCs w:val="16"/>
      </w:rPr>
      <w:fldChar w:fldCharType="end"/>
    </w:r>
    <w:r>
      <w:rPr>
        <w:rFonts w:ascii="Arial" w:hAnsi="Arial"/>
        <w:snapToGrid w:val="0"/>
        <w:sz w:val="16"/>
        <w:szCs w:val="16"/>
        <w:lang w:val="pt-P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8D23D" w14:textId="77777777" w:rsidR="00F76AE2" w:rsidRDefault="002A08C7">
      <w:r>
        <w:separator/>
      </w:r>
    </w:p>
  </w:footnote>
  <w:footnote w:type="continuationSeparator" w:id="0">
    <w:p w14:paraId="509A940E" w14:textId="77777777" w:rsidR="00F76AE2" w:rsidRDefault="002A0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B2FC" w14:textId="77777777" w:rsidR="00F76AE2" w:rsidRDefault="002A08C7">
    <w:pPr>
      <w:pStyle w:val="Kopfzeile"/>
      <w:tabs>
        <w:tab w:val="clear" w:pos="9072"/>
        <w:tab w:val="right" w:pos="9498"/>
      </w:tabs>
    </w:pPr>
    <w:r>
      <w:rPr>
        <w:noProof/>
        <w:lang w:val="en-US" w:eastAsia="zh-CN"/>
      </w:rPr>
      <w:drawing>
        <wp:anchor distT="0" distB="0" distL="114300" distR="114300" simplePos="0" relativeHeight="251657728" behindDoc="1" locked="0" layoutInCell="0" allowOverlap="1" wp14:anchorId="4F2F93A9" wp14:editId="6F408E89">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AE2"/>
    <w:rsid w:val="002A08C7"/>
    <w:rsid w:val="00931723"/>
    <w:rsid w:val="00E858D8"/>
    <w:rsid w:val="00F76AE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5CC71"/>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it-IT"/>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Pr>
      <w:rFonts w:ascii="Verdana" w:hAnsi="Verdana" w:cs="Arial"/>
      <w:b/>
      <w:bCs/>
    </w:rPr>
  </w:style>
  <w:style w:type="character" w:customStyle="1" w:styleId="berschrift1Zchn">
    <w:name w:val="Überschrift 1 Zchn"/>
    <w:link w:val="berschrift1"/>
    <w:rPr>
      <w:rFonts w:ascii="Arial" w:hAnsi="Arial" w:cs="Arial"/>
      <w:b/>
      <w:bCs/>
      <w:kern w:val="32"/>
      <w:sz w:val="32"/>
      <w:szCs w:val="32"/>
    </w:rPr>
  </w:style>
  <w:style w:type="paragraph" w:customStyle="1" w:styleId="PITextkrper">
    <w:name w:val="PI_Textkörper"/>
    <w:basedOn w:val="Standard"/>
    <w:link w:val="PITextkrperZchn"/>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style>
  <w:style w:type="character" w:customStyle="1" w:styleId="FuzeileZchn">
    <w:name w:val="Fußzeile Zchn"/>
    <w:link w:val="Fuzeile"/>
    <w:rPr>
      <w:sz w:val="24"/>
      <w:szCs w:val="24"/>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rPr>
  </w:style>
  <w:style w:type="character" w:customStyle="1" w:styleId="berschrift3Zchn">
    <w:name w:val="Überschrift 3 Zchn"/>
    <w:link w:val="berschrift3"/>
    <w:semiHidden/>
    <w:rPr>
      <w:rFonts w:ascii="Cambria" w:eastAsia="Times New Roman" w:hAnsi="Cambria" w:cs="Times New Roman"/>
      <w:b/>
      <w:bCs/>
      <w:sz w:val="26"/>
      <w:szCs w:val="26"/>
    </w:rPr>
  </w:style>
  <w:style w:type="paragraph" w:styleId="berarbeitung">
    <w:name w:val="Revision"/>
    <w:hidden/>
    <w:uiPriority w:val="99"/>
    <w:semiHidden/>
    <w:rPr>
      <w:sz w:val="24"/>
      <w:szCs w:val="24"/>
    </w:rPr>
  </w:style>
  <w:style w:type="character" w:customStyle="1" w:styleId="PITextkrperZchn">
    <w:name w:val="PI_Textkörper Zchn"/>
    <w:link w:val="PITextkrper"/>
    <w:locked/>
    <w:rPr>
      <w:rFonts w:ascii="Arial" w:hAnsi="Arial"/>
      <w:sz w:val="22"/>
      <w:lang w:val="it-IT"/>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BesuchterLink">
    <w:name w:val="FollowedHyperlink"/>
    <w:basedOn w:val="Absatz-Standardschriftart"/>
    <w:rsid w:val="00E858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479201826">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08181689">
      <w:bodyDiv w:val="1"/>
      <w:marLeft w:val="0"/>
      <w:marRight w:val="0"/>
      <w:marTop w:val="0"/>
      <w:marBottom w:val="0"/>
      <w:divBdr>
        <w:top w:val="none" w:sz="0" w:space="0" w:color="auto"/>
        <w:left w:val="none" w:sz="0" w:space="0" w:color="auto"/>
        <w:bottom w:val="none" w:sz="0" w:space="0" w:color="auto"/>
        <w:right w:val="none" w:sz="0" w:space="0" w:color="auto"/>
      </w:divBdr>
      <w:divsChild>
        <w:div w:id="2003584760">
          <w:marLeft w:val="187"/>
          <w:marRight w:val="72"/>
          <w:marTop w:val="0"/>
          <w:marBottom w:val="0"/>
          <w:divBdr>
            <w:top w:val="none" w:sz="0" w:space="0" w:color="auto"/>
            <w:left w:val="none" w:sz="0" w:space="0" w:color="auto"/>
            <w:bottom w:val="none" w:sz="0" w:space="0" w:color="auto"/>
            <w:right w:val="none" w:sz="0" w:space="0" w:color="auto"/>
          </w:divBdr>
        </w:div>
      </w:divsChild>
    </w:div>
    <w:div w:id="1218207317">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22947489">
      <w:bodyDiv w:val="1"/>
      <w:marLeft w:val="0"/>
      <w:marRight w:val="0"/>
      <w:marTop w:val="0"/>
      <w:marBottom w:val="0"/>
      <w:divBdr>
        <w:top w:val="none" w:sz="0" w:space="0" w:color="auto"/>
        <w:left w:val="none" w:sz="0" w:space="0" w:color="auto"/>
        <w:bottom w:val="none" w:sz="0" w:space="0" w:color="auto"/>
        <w:right w:val="none" w:sz="0" w:space="0" w:color="auto"/>
      </w:divBdr>
      <w:divsChild>
        <w:div w:id="728724307">
          <w:marLeft w:val="187"/>
          <w:marRight w:val="0"/>
          <w:marTop w:val="26"/>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191353705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catalog/en/PROTEUS-E"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k.htcm.de/press-releases/wuerth/" TargetMode="External"/><Relationship Id="rId4" Type="http://schemas.openxmlformats.org/officeDocument/2006/relationships/settings" Target="settings.xml"/><Relationship Id="rId9" Type="http://schemas.openxmlformats.org/officeDocument/2006/relationships/hyperlink" Target="https://www.we-online.com/catalog/en/OPHELIA-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E9134-5E35-4079-B261-650C7C7B8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3770</Characters>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4360</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2022-04-04T14:20:00Z</dcterms:created>
  <dcterms:modified xsi:type="dcterms:W3CDTF">2022-04-04T14:23:00Z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