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268E0AB1" w14:textId="77777777" w:rsidR="004200A7" w:rsidRDefault="004200A7" w:rsidP="00485E6F">
      <w:pPr>
        <w:pStyle w:val="Kopfzeile"/>
        <w:tabs>
          <w:tab w:val="clear" w:pos="4536"/>
          <w:tab w:val="clear" w:pos="9072"/>
        </w:tabs>
        <w:spacing w:before="360" w:after="360"/>
        <w:rPr>
          <w:rFonts w:ascii="Arial" w:hAnsi="Arial" w:cs="Arial"/>
          <w:b/>
          <w:bCs/>
        </w:rPr>
      </w:pPr>
      <w:r w:rsidRPr="004200A7">
        <w:rPr>
          <w:rFonts w:ascii="Arial" w:hAnsi="Arial" w:cs="Arial"/>
          <w:b/>
          <w:bCs/>
        </w:rPr>
        <w:t>Würth unterstützt Formula Student Germany Wettbewerb und teilnehmende Teams auf dem Hockenheimring</w:t>
      </w:r>
    </w:p>
    <w:p w14:paraId="212E7937" w14:textId="1BB2006D" w:rsidR="00E7075C" w:rsidRPr="004200A7" w:rsidRDefault="00E7075C" w:rsidP="00485E6F">
      <w:pPr>
        <w:pStyle w:val="Kopfzeile"/>
        <w:tabs>
          <w:tab w:val="clear" w:pos="4536"/>
          <w:tab w:val="clear" w:pos="9072"/>
        </w:tabs>
        <w:spacing w:before="360" w:after="360"/>
        <w:rPr>
          <w:rFonts w:ascii="Arial" w:hAnsi="Arial" w:cs="Arial"/>
          <w:b/>
          <w:bCs/>
          <w:color w:val="000000"/>
          <w:sz w:val="36"/>
        </w:rPr>
      </w:pPr>
      <w:proofErr w:type="spellStart"/>
      <w:r>
        <w:rPr>
          <w:rFonts w:ascii="Arial" w:hAnsi="Arial" w:cs="Arial"/>
          <w:b/>
          <w:bCs/>
          <w:color w:val="000000"/>
          <w:sz w:val="36"/>
        </w:rPr>
        <w:t>Meet</w:t>
      </w:r>
      <w:proofErr w:type="spellEnd"/>
      <w:r>
        <w:rPr>
          <w:rFonts w:ascii="Arial" w:hAnsi="Arial" w:cs="Arial"/>
          <w:b/>
          <w:bCs/>
          <w:color w:val="000000"/>
          <w:sz w:val="36"/>
        </w:rPr>
        <w:t xml:space="preserve"> </w:t>
      </w:r>
      <w:proofErr w:type="spellStart"/>
      <w:r>
        <w:rPr>
          <w:rFonts w:ascii="Arial" w:hAnsi="Arial" w:cs="Arial"/>
          <w:b/>
          <w:bCs/>
          <w:color w:val="000000"/>
          <w:sz w:val="36"/>
        </w:rPr>
        <w:t>for</w:t>
      </w:r>
      <w:proofErr w:type="spellEnd"/>
      <w:r>
        <w:rPr>
          <w:rFonts w:ascii="Arial" w:hAnsi="Arial" w:cs="Arial"/>
          <w:b/>
          <w:bCs/>
          <w:color w:val="000000"/>
          <w:sz w:val="36"/>
        </w:rPr>
        <w:t xml:space="preserve"> Speed</w:t>
      </w:r>
    </w:p>
    <w:p w14:paraId="3201B187" w14:textId="346B6FE6" w:rsidR="004200A7" w:rsidRPr="004200A7" w:rsidRDefault="00245C97" w:rsidP="004200A7">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617666">
        <w:rPr>
          <w:rFonts w:ascii="Arial" w:hAnsi="Arial"/>
          <w:color w:val="000000"/>
        </w:rPr>
        <w:t>30</w:t>
      </w:r>
      <w:r>
        <w:rPr>
          <w:rFonts w:ascii="Arial" w:hAnsi="Arial"/>
          <w:color w:val="000000"/>
        </w:rPr>
        <w:t xml:space="preserve">. </w:t>
      </w:r>
      <w:r w:rsidR="00617666">
        <w:rPr>
          <w:rFonts w:ascii="Arial" w:hAnsi="Arial"/>
          <w:color w:val="000000"/>
        </w:rPr>
        <w:t>August</w:t>
      </w:r>
      <w:r>
        <w:rPr>
          <w:rFonts w:ascii="Arial" w:hAnsi="Arial"/>
          <w:color w:val="000000"/>
        </w:rPr>
        <w:t xml:space="preserve"> 2023 – </w:t>
      </w:r>
      <w:r w:rsidR="00FA0DE0" w:rsidRPr="00FA0DE0">
        <w:rPr>
          <w:rFonts w:ascii="Arial" w:hAnsi="Arial"/>
          <w:color w:val="000000"/>
        </w:rPr>
        <w:t xml:space="preserve">Über 500 elektronische- und elektromechanische Bauelemente, 32 Liter Bremsenreiniger, drei Kilometer Panzertape sowie unzählige Expertentipps: Mit diesen und vielen weiteren Produkten sowie Fachwissen haben zwei Unternehmen der Würth-Gruppe, die Adolf Würth GmbH &amp; Co. KG sowie die Würth Elektronik </w:t>
      </w:r>
      <w:proofErr w:type="spellStart"/>
      <w:r w:rsidR="00FA0DE0" w:rsidRPr="00FA0DE0">
        <w:rPr>
          <w:rFonts w:ascii="Arial" w:hAnsi="Arial"/>
          <w:color w:val="000000"/>
        </w:rPr>
        <w:t>eiSos</w:t>
      </w:r>
      <w:proofErr w:type="spellEnd"/>
      <w:r w:rsidR="00FA0DE0" w:rsidRPr="00FA0DE0">
        <w:rPr>
          <w:rFonts w:ascii="Arial" w:hAnsi="Arial"/>
          <w:color w:val="000000"/>
        </w:rPr>
        <w:t xml:space="preserve"> GmbH &amp; Co. KG, studentische Teams beim Formula Student Germany Wettbewerb unterstützt. Die Veranstaltung fand vom 14. bis zum 20. August auf dem Hockenheimring statt. 100 Teams mit über 3</w:t>
      </w:r>
      <w:r>
        <w:rPr>
          <w:rFonts w:ascii="Arial" w:hAnsi="Arial"/>
          <w:color w:val="000000"/>
        </w:rPr>
        <w:t> </w:t>
      </w:r>
      <w:r w:rsidR="00FA0DE0" w:rsidRPr="00FA0DE0">
        <w:rPr>
          <w:rFonts w:ascii="Arial" w:hAnsi="Arial"/>
          <w:color w:val="000000"/>
        </w:rPr>
        <w:t>000 Studierenden aus aller Welt nahmen an dem Wettbewerb teil</w:t>
      </w:r>
      <w:r w:rsidR="004200A7" w:rsidRPr="004200A7">
        <w:rPr>
          <w:rFonts w:ascii="Arial" w:hAnsi="Arial"/>
        </w:rPr>
        <w:t xml:space="preserve">. </w:t>
      </w:r>
    </w:p>
    <w:p w14:paraId="6ED327CD" w14:textId="77777777" w:rsidR="004200A7" w:rsidRPr="004200A7" w:rsidRDefault="004200A7" w:rsidP="004200A7">
      <w:pPr>
        <w:pStyle w:val="Textkrper"/>
        <w:spacing w:before="120" w:after="120" w:line="260" w:lineRule="exact"/>
        <w:jc w:val="both"/>
        <w:rPr>
          <w:rFonts w:ascii="Arial" w:hAnsi="Arial"/>
          <w:b w:val="0"/>
          <w:bCs w:val="0"/>
        </w:rPr>
      </w:pPr>
      <w:r w:rsidRPr="004200A7">
        <w:rPr>
          <w:rFonts w:ascii="Arial" w:hAnsi="Arial"/>
          <w:b w:val="0"/>
          <w:bCs w:val="0"/>
        </w:rPr>
        <w:t xml:space="preserve">Bei dem internationalen Konstruktionswettbewerb geht es nicht nur um die Rennergebnisse der selbstkonstruierten und -gebauten Autos – ob benzinbetrieben oder mit E-Antrieb. Die Autos fahren teils auch autonom, also ohne Fahrer, und können so weitere Punkte im Wettbewerb sammeln. Am Ende zählt die Gesamtleistung aus Konstruktion sowie Finanz- und Verkaufsplanung. </w:t>
      </w:r>
    </w:p>
    <w:p w14:paraId="74B43AA2" w14:textId="1FC65DBB" w:rsidR="004200A7" w:rsidRPr="001E59AF" w:rsidRDefault="00AD254A" w:rsidP="004200A7">
      <w:pPr>
        <w:pStyle w:val="Textkrper"/>
        <w:spacing w:before="120" w:after="120" w:line="260" w:lineRule="exact"/>
        <w:jc w:val="both"/>
        <w:rPr>
          <w:rFonts w:ascii="Arial" w:hAnsi="Arial"/>
          <w:b w:val="0"/>
          <w:bCs w:val="0"/>
        </w:rPr>
      </w:pPr>
      <w:r w:rsidRPr="001E59AF">
        <w:rPr>
          <w:rFonts w:ascii="Arial" w:hAnsi="Arial"/>
          <w:b w:val="0"/>
          <w:bCs w:val="0"/>
        </w:rPr>
        <w:t xml:space="preserve">Die Adolf Würth GmbH &amp; Co. KG hatte als </w:t>
      </w:r>
      <w:r w:rsidR="00FA0DE0" w:rsidRPr="001E59AF">
        <w:rPr>
          <w:rFonts w:ascii="Arial" w:hAnsi="Arial"/>
          <w:b w:val="0"/>
          <w:bCs w:val="0"/>
        </w:rPr>
        <w:t xml:space="preserve">einer der Hauptsponsoren </w:t>
      </w:r>
      <w:r w:rsidRPr="001E59AF">
        <w:rPr>
          <w:rFonts w:ascii="Arial" w:hAnsi="Arial"/>
          <w:b w:val="0"/>
          <w:bCs w:val="0"/>
        </w:rPr>
        <w:t xml:space="preserve">Know-how und umfangreiches Produktmaterial im Gepäck. </w:t>
      </w:r>
      <w:r w:rsidR="00B16F7D" w:rsidRPr="001E59AF">
        <w:rPr>
          <w:rFonts w:ascii="Arial" w:hAnsi="Arial"/>
          <w:b w:val="0"/>
          <w:bCs w:val="0"/>
        </w:rPr>
        <w:t xml:space="preserve">Die </w:t>
      </w:r>
      <w:r w:rsidR="004200A7" w:rsidRPr="001E59AF">
        <w:rPr>
          <w:rFonts w:ascii="Arial" w:hAnsi="Arial"/>
          <w:b w:val="0"/>
          <w:bCs w:val="0"/>
        </w:rPr>
        <w:t xml:space="preserve">Würth Elektronik </w:t>
      </w:r>
      <w:proofErr w:type="spellStart"/>
      <w:r w:rsidR="004200A7" w:rsidRPr="001E59AF">
        <w:rPr>
          <w:rFonts w:ascii="Arial" w:hAnsi="Arial"/>
          <w:b w:val="0"/>
          <w:bCs w:val="0"/>
        </w:rPr>
        <w:t>eiSos</w:t>
      </w:r>
      <w:proofErr w:type="spellEnd"/>
      <w:r w:rsidR="004200A7" w:rsidRPr="001E59AF">
        <w:rPr>
          <w:rFonts w:ascii="Arial" w:hAnsi="Arial"/>
          <w:b w:val="0"/>
          <w:bCs w:val="0"/>
        </w:rPr>
        <w:t xml:space="preserve"> GmbH &amp; Co</w:t>
      </w:r>
      <w:r w:rsidR="00EC5668" w:rsidRPr="001E59AF">
        <w:rPr>
          <w:rFonts w:ascii="Arial" w:hAnsi="Arial"/>
          <w:b w:val="0"/>
          <w:bCs w:val="0"/>
        </w:rPr>
        <w:t xml:space="preserve"> KG</w:t>
      </w:r>
      <w:r w:rsidR="004200A7" w:rsidRPr="001E59AF">
        <w:rPr>
          <w:rFonts w:ascii="Arial" w:hAnsi="Arial"/>
          <w:b w:val="0"/>
          <w:bCs w:val="0"/>
        </w:rPr>
        <w:t xml:space="preserve"> ist </w:t>
      </w:r>
      <w:r w:rsidRPr="001E59AF">
        <w:rPr>
          <w:rFonts w:ascii="Arial" w:hAnsi="Arial"/>
          <w:b w:val="0"/>
          <w:bCs w:val="0"/>
        </w:rPr>
        <w:t xml:space="preserve">ebenfalls </w:t>
      </w:r>
      <w:r w:rsidR="004200A7" w:rsidRPr="001E59AF">
        <w:rPr>
          <w:rFonts w:ascii="Arial" w:hAnsi="Arial"/>
          <w:b w:val="0"/>
          <w:bCs w:val="0"/>
        </w:rPr>
        <w:t>schon seit langem eng mit der Formula-Student-Welt verbunden</w:t>
      </w:r>
      <w:r w:rsidR="00FA0DE0" w:rsidRPr="001E59AF">
        <w:rPr>
          <w:rFonts w:ascii="Arial" w:hAnsi="Arial"/>
          <w:b w:val="0"/>
          <w:bCs w:val="0"/>
        </w:rPr>
        <w:t>.</w:t>
      </w:r>
      <w:r w:rsidR="00B16F7D" w:rsidRPr="001E59AF">
        <w:rPr>
          <w:rFonts w:ascii="Arial" w:hAnsi="Arial"/>
          <w:b w:val="0"/>
          <w:bCs w:val="0"/>
        </w:rPr>
        <w:t xml:space="preserve"> </w:t>
      </w:r>
      <w:r w:rsidR="00FA0DE0" w:rsidRPr="001E59AF">
        <w:rPr>
          <w:rFonts w:ascii="Arial" w:hAnsi="Arial"/>
          <w:b w:val="0"/>
          <w:bCs w:val="0"/>
        </w:rPr>
        <w:t xml:space="preserve">Sie unterstützte in diesem Jahr 33 der 50 teilnehmenden deutschen Formula Student Teams während der gesamten Entwicklung </w:t>
      </w:r>
      <w:r w:rsidR="00B16F7D" w:rsidRPr="001E59AF">
        <w:rPr>
          <w:rFonts w:ascii="Arial" w:hAnsi="Arial"/>
          <w:b w:val="0"/>
          <w:bCs w:val="0"/>
        </w:rPr>
        <w:t>und lieferte</w:t>
      </w:r>
      <w:r w:rsidR="004200A7" w:rsidRPr="001E59AF">
        <w:rPr>
          <w:rFonts w:ascii="Arial" w:hAnsi="Arial"/>
          <w:b w:val="0"/>
          <w:bCs w:val="0"/>
        </w:rPr>
        <w:t xml:space="preserve"> </w:t>
      </w:r>
      <w:r w:rsidR="00FA0DE0" w:rsidRPr="001E59AF">
        <w:rPr>
          <w:rFonts w:ascii="Arial" w:hAnsi="Arial"/>
          <w:b w:val="0"/>
          <w:bCs w:val="0"/>
        </w:rPr>
        <w:t xml:space="preserve">auf einem Gemeinschaftsstand </w:t>
      </w:r>
      <w:r w:rsidR="00B16F7D" w:rsidRPr="001E59AF">
        <w:rPr>
          <w:rFonts w:ascii="Arial" w:hAnsi="Arial"/>
          <w:b w:val="0"/>
          <w:bCs w:val="0"/>
        </w:rPr>
        <w:t>für</w:t>
      </w:r>
      <w:r w:rsidR="00EC5668" w:rsidRPr="001E59AF">
        <w:rPr>
          <w:rFonts w:ascii="Arial" w:hAnsi="Arial"/>
          <w:b w:val="0"/>
          <w:bCs w:val="0"/>
        </w:rPr>
        <w:t xml:space="preserve"> den Wettbewerb zum Beispiel</w:t>
      </w:r>
      <w:r w:rsidR="004200A7" w:rsidRPr="001E59AF">
        <w:rPr>
          <w:rFonts w:ascii="Arial" w:hAnsi="Arial"/>
          <w:b w:val="0"/>
          <w:bCs w:val="0"/>
        </w:rPr>
        <w:t xml:space="preserve"> Induktivitäten, Steckverbinder und EMV-Material</w:t>
      </w:r>
      <w:r w:rsidR="00EC5668" w:rsidRPr="001E59AF">
        <w:rPr>
          <w:rFonts w:ascii="Arial" w:hAnsi="Arial"/>
          <w:b w:val="0"/>
          <w:bCs w:val="0"/>
        </w:rPr>
        <w:t>.</w:t>
      </w:r>
    </w:p>
    <w:p w14:paraId="6A4199F2" w14:textId="48455D8E" w:rsidR="004200A7" w:rsidRPr="001E59AF" w:rsidRDefault="004200A7" w:rsidP="004200A7">
      <w:pPr>
        <w:pStyle w:val="Textkrper"/>
        <w:spacing w:before="120" w:after="120" w:line="260" w:lineRule="exact"/>
        <w:jc w:val="both"/>
        <w:rPr>
          <w:rFonts w:ascii="Arial" w:hAnsi="Arial"/>
          <w:b w:val="0"/>
          <w:bCs w:val="0"/>
        </w:rPr>
      </w:pPr>
      <w:r w:rsidRPr="001E59AF">
        <w:rPr>
          <w:rFonts w:ascii="Arial" w:hAnsi="Arial"/>
          <w:b w:val="0"/>
          <w:bCs w:val="0"/>
        </w:rPr>
        <w:t>„Würth ist ein starker, verlässlicher Partner der Formula Student Germany Teams vor Ort</w:t>
      </w:r>
      <w:r w:rsidR="00EC5668" w:rsidRPr="001E59AF">
        <w:rPr>
          <w:rFonts w:ascii="Arial" w:hAnsi="Arial"/>
          <w:b w:val="0"/>
          <w:bCs w:val="0"/>
        </w:rPr>
        <w:t>“, lobt</w:t>
      </w:r>
      <w:r w:rsidRPr="001E59AF">
        <w:rPr>
          <w:rFonts w:ascii="Arial" w:hAnsi="Arial"/>
          <w:b w:val="0"/>
          <w:bCs w:val="0"/>
        </w:rPr>
        <w:t xml:space="preserve"> </w:t>
      </w:r>
      <w:r w:rsidR="00EC5668" w:rsidRPr="001E59AF">
        <w:rPr>
          <w:rFonts w:ascii="Arial" w:hAnsi="Arial"/>
          <w:b w:val="0"/>
          <w:bCs w:val="0"/>
        </w:rPr>
        <w:t>Jonas Jakob vom Dynamics e. V. an der OTH Regensburg. „</w:t>
      </w:r>
      <w:r w:rsidRPr="001E59AF">
        <w:rPr>
          <w:rFonts w:ascii="Arial" w:hAnsi="Arial"/>
          <w:b w:val="0"/>
          <w:bCs w:val="0"/>
        </w:rPr>
        <w:t xml:space="preserve">Wie schon im letzten Jahr, haben sie uns mit Klebstoffen, Bauelementen und anderen Ressourcen wertvolle Hilfe geleistet. Dank ihrer großzügigen Unterstützung konnten wir die Herausforderungen des </w:t>
      </w:r>
      <w:proofErr w:type="spellStart"/>
      <w:r w:rsidRPr="001E59AF">
        <w:rPr>
          <w:rFonts w:ascii="Arial" w:hAnsi="Arial"/>
          <w:b w:val="0"/>
          <w:bCs w:val="0"/>
        </w:rPr>
        <w:t>Scrutineerings</w:t>
      </w:r>
      <w:proofErr w:type="spellEnd"/>
      <w:r w:rsidRPr="001E59AF">
        <w:rPr>
          <w:rFonts w:ascii="Arial" w:hAnsi="Arial"/>
          <w:b w:val="0"/>
          <w:bCs w:val="0"/>
        </w:rPr>
        <w:t xml:space="preserve"> erfolgreich meistern.“ </w:t>
      </w:r>
    </w:p>
    <w:p w14:paraId="784E7E64" w14:textId="01FB84AA" w:rsidR="00485E6F" w:rsidRPr="00EC5668" w:rsidRDefault="004200A7" w:rsidP="004200A7">
      <w:pPr>
        <w:pStyle w:val="Textkrper"/>
        <w:spacing w:before="120" w:after="120" w:line="260" w:lineRule="exact"/>
        <w:jc w:val="both"/>
        <w:rPr>
          <w:rFonts w:ascii="Arial" w:hAnsi="Arial"/>
          <w:b w:val="0"/>
          <w:bCs w:val="0"/>
        </w:rPr>
      </w:pPr>
      <w:r w:rsidRPr="001E59AF">
        <w:rPr>
          <w:rFonts w:ascii="Arial" w:hAnsi="Arial"/>
          <w:b w:val="0"/>
          <w:bCs w:val="0"/>
        </w:rPr>
        <w:t>Eine Fachjury aus Motorsport-, Automobil- und Zulieferindustrie – auch mit Beteiligung der Adolf Würth GmbH &amp; Co. KG – bewertete jeden Rennwagen. Außerdem mussten die Teilnehmenden mit ihren Wagen unterschiedliche Leistungstests auf der Rennstrecke absolvieren</w:t>
      </w:r>
      <w:r w:rsidR="00EC5668" w:rsidRPr="001E59AF">
        <w:rPr>
          <w:rFonts w:ascii="Arial" w:hAnsi="Arial"/>
          <w:b w:val="0"/>
          <w:bCs w:val="0"/>
        </w:rPr>
        <w:t xml:space="preserve"> und Fragen zu ihren Boliden beantworten</w:t>
      </w:r>
      <w:r w:rsidRPr="001E59AF">
        <w:rPr>
          <w:rFonts w:ascii="Arial" w:hAnsi="Arial"/>
          <w:b w:val="0"/>
          <w:bCs w:val="0"/>
        </w:rPr>
        <w:t>.</w:t>
      </w:r>
      <w:r w:rsidR="00EC5668" w:rsidRPr="001E59AF">
        <w:rPr>
          <w:rFonts w:ascii="Arial" w:hAnsi="Arial"/>
          <w:b w:val="0"/>
          <w:bCs w:val="0"/>
        </w:rPr>
        <w:t xml:space="preserve"> Dabei interessierte die Jury,</w:t>
      </w:r>
      <w:r w:rsidRPr="001E59AF">
        <w:rPr>
          <w:rFonts w:ascii="Arial" w:hAnsi="Arial"/>
          <w:b w:val="0"/>
          <w:bCs w:val="0"/>
        </w:rPr>
        <w:t xml:space="preserve"> ob das grundsätzliche Verständnis für Disziplinen, zum Beispiel Elektrotechnik, vorhanden ist und angewandt wurde, um ein Auto zu bauen.</w:t>
      </w:r>
    </w:p>
    <w:p w14:paraId="63329310" w14:textId="40BA7637" w:rsidR="00B225C4" w:rsidRPr="004200A7" w:rsidRDefault="00B225C4" w:rsidP="00B225C4">
      <w:pPr>
        <w:pStyle w:val="Textkrper"/>
        <w:spacing w:before="120" w:after="120" w:line="260" w:lineRule="exact"/>
        <w:jc w:val="both"/>
        <w:rPr>
          <w:rFonts w:ascii="Arial" w:hAnsi="Arial"/>
          <w:b w:val="0"/>
          <w:bCs w:val="0"/>
        </w:rPr>
      </w:pPr>
      <w:r w:rsidRPr="004200A7">
        <w:rPr>
          <w:rFonts w:ascii="Arial" w:hAnsi="Arial"/>
          <w:b w:val="0"/>
          <w:bCs w:val="0"/>
        </w:rPr>
        <w:t xml:space="preserve">„Die talentierten Studentinnen und Studenten unserer Formula Student Teams haben hervorragende Arbeit geleistet, und wir konnten zahlreiche Neu- und Weiterentwicklungen mit unserem Entwicklersupport und Bauelementen </w:t>
      </w:r>
      <w:r w:rsidRPr="001E59AF">
        <w:rPr>
          <w:rFonts w:ascii="Arial" w:hAnsi="Arial"/>
          <w:b w:val="0"/>
          <w:bCs w:val="0"/>
        </w:rPr>
        <w:lastRenderedPageBreak/>
        <w:t xml:space="preserve">unterstützen“, bestätigt Alexander </w:t>
      </w:r>
      <w:proofErr w:type="spellStart"/>
      <w:r w:rsidRPr="001E59AF">
        <w:rPr>
          <w:rFonts w:ascii="Arial" w:hAnsi="Arial"/>
          <w:b w:val="0"/>
          <w:bCs w:val="0"/>
        </w:rPr>
        <w:t>Gerfer</w:t>
      </w:r>
      <w:proofErr w:type="spellEnd"/>
      <w:r w:rsidRPr="001E59AF">
        <w:rPr>
          <w:rFonts w:ascii="Arial" w:hAnsi="Arial"/>
          <w:b w:val="0"/>
          <w:bCs w:val="0"/>
        </w:rPr>
        <w:t xml:space="preserve">, CTO der Würth Elektronik </w:t>
      </w:r>
      <w:proofErr w:type="spellStart"/>
      <w:r w:rsidRPr="001E59AF">
        <w:rPr>
          <w:rFonts w:ascii="Arial" w:hAnsi="Arial"/>
          <w:b w:val="0"/>
          <w:bCs w:val="0"/>
        </w:rPr>
        <w:t>eiSos</w:t>
      </w:r>
      <w:proofErr w:type="spellEnd"/>
      <w:r w:rsidRPr="001E59AF">
        <w:rPr>
          <w:rFonts w:ascii="Arial" w:hAnsi="Arial"/>
          <w:b w:val="0"/>
          <w:bCs w:val="0"/>
        </w:rPr>
        <w:t xml:space="preserve"> Gruppe. „Im Rahmen des Wettbewerbs entstanden viele innovative Ideen, die wir als Wirtschaft und Gesellschaft in Zukunft brauchen. Im Rahmen des Formula Student Wettbewerbs können wir zudem wertvolle Kontakte zu engagierten Studentinnen und Studenten knüpfen und uns als attraktiver Arbeitgeber positionieren</w:t>
      </w:r>
      <w:r w:rsidR="002F07A2" w:rsidRPr="001E59AF">
        <w:rPr>
          <w:rFonts w:ascii="Arial" w:hAnsi="Arial"/>
          <w:b w:val="0"/>
          <w:bCs w:val="0"/>
        </w:rPr>
        <w:t xml:space="preserve"> – eine echte Win-win-Situation.</w:t>
      </w:r>
      <w:r w:rsidRPr="001E59AF">
        <w:rPr>
          <w:rFonts w:ascii="Arial" w:hAnsi="Arial"/>
          <w:b w:val="0"/>
          <w:bCs w:val="0"/>
        </w:rPr>
        <w:t>“</w:t>
      </w:r>
    </w:p>
    <w:p w14:paraId="1A716D63" w14:textId="77777777" w:rsidR="001E59AF" w:rsidRDefault="001E59AF" w:rsidP="004200A7">
      <w:pPr>
        <w:pStyle w:val="Textkrper"/>
        <w:spacing w:before="120" w:after="120" w:line="260" w:lineRule="exact"/>
        <w:jc w:val="both"/>
        <w:rPr>
          <w:rFonts w:ascii="Arial" w:hAnsi="Arial"/>
          <w:b w:val="0"/>
          <w:bCs w:val="0"/>
        </w:rPr>
      </w:pPr>
    </w:p>
    <w:p w14:paraId="7D876B50" w14:textId="77777777" w:rsidR="002106C0" w:rsidRPr="00080F03" w:rsidRDefault="002106C0" w:rsidP="004200A7">
      <w:pPr>
        <w:pStyle w:val="Textkrper"/>
        <w:spacing w:before="120" w:after="120" w:line="260" w:lineRule="exact"/>
        <w:jc w:val="both"/>
        <w:rPr>
          <w:rFonts w:ascii="Arial" w:hAnsi="Arial"/>
          <w:b w:val="0"/>
          <w:bCs w:val="0"/>
        </w:rPr>
      </w:pP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1E10CF1E"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109D912A" w14:textId="102B62E2" w:rsidR="004E0E89" w:rsidRPr="00080F03" w:rsidRDefault="00485E6F" w:rsidP="004E0E89">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004E0E89">
        <w:br/>
      </w:r>
      <w:hyperlink r:id="rId8" w:history="1">
        <w:r w:rsidR="004E0E89" w:rsidRPr="00080F03">
          <w:rPr>
            <w:rStyle w:val="Hyperlink"/>
            <w:rFonts w:ascii="Arial" w:hAnsi="Arial" w:cs="Arial"/>
            <w:sz w:val="18"/>
            <w:szCs w:val="18"/>
          </w:rPr>
          <w:t>https://kk.htcm.de/press-releases/wuerth/</w:t>
        </w:r>
      </w:hyperlink>
    </w:p>
    <w:tbl>
      <w:tblPr>
        <w:tblW w:w="83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gridCol w:w="2694"/>
      </w:tblGrid>
      <w:tr w:rsidR="004E0E89" w:rsidRPr="00080F03" w14:paraId="10A1C23B" w14:textId="2AA270AD" w:rsidTr="00536C00">
        <w:trPr>
          <w:trHeight w:val="1701"/>
        </w:trPr>
        <w:tc>
          <w:tcPr>
            <w:tcW w:w="5703" w:type="dxa"/>
          </w:tcPr>
          <w:p w14:paraId="5947E2B3" w14:textId="2956D43A" w:rsidR="004E0E89" w:rsidRPr="001E59AF" w:rsidRDefault="004E0E89" w:rsidP="008B6B95">
            <w:pPr>
              <w:pStyle w:val="txt"/>
              <w:rPr>
                <w:b/>
                <w:bCs/>
                <w:sz w:val="18"/>
              </w:rPr>
            </w:pPr>
            <w:r w:rsidRPr="001E59AF">
              <w:rPr>
                <w:b/>
              </w:rPr>
              <w:br/>
            </w:r>
            <w:r w:rsidRPr="001E59AF">
              <w:rPr>
                <w:noProof/>
              </w:rPr>
              <w:drawing>
                <wp:inline distT="0" distB="0" distL="0" distR="0" wp14:anchorId="67A54A66" wp14:editId="329CADC8">
                  <wp:extent cx="3456000" cy="1871576"/>
                  <wp:effectExtent l="0" t="0" r="0" b="0"/>
                  <wp:docPr id="621066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000" cy="1871576"/>
                          </a:xfrm>
                          <a:prstGeom prst="rect">
                            <a:avLst/>
                          </a:prstGeom>
                          <a:noFill/>
                          <a:ln>
                            <a:noFill/>
                          </a:ln>
                        </pic:spPr>
                      </pic:pic>
                    </a:graphicData>
                  </a:graphic>
                </wp:inline>
              </w:drawing>
            </w:r>
            <w:r w:rsidRPr="001E59AF">
              <w:rPr>
                <w:bCs/>
                <w:sz w:val="16"/>
                <w:szCs w:val="16"/>
              </w:rPr>
              <w:t xml:space="preserve">Bildquelle: </w:t>
            </w:r>
            <w:proofErr w:type="spellStart"/>
            <w:r w:rsidR="00F46D97" w:rsidRPr="00F46D97">
              <w:rPr>
                <w:bCs/>
                <w:sz w:val="16"/>
                <w:szCs w:val="16"/>
              </w:rPr>
              <w:t>FSG_Rauber</w:t>
            </w:r>
            <w:proofErr w:type="spellEnd"/>
          </w:p>
          <w:p w14:paraId="18B67C27" w14:textId="567B5F44" w:rsidR="00AE0631" w:rsidRPr="001E59AF" w:rsidRDefault="00D17F40" w:rsidP="008B6B95">
            <w:pPr>
              <w:spacing w:before="100" w:beforeAutospacing="1" w:after="100" w:afterAutospacing="1"/>
              <w:rPr>
                <w:rFonts w:ascii="Arial" w:hAnsi="Arial" w:cs="Arial"/>
                <w:b/>
                <w:sz w:val="18"/>
                <w:szCs w:val="18"/>
              </w:rPr>
            </w:pPr>
            <w:r w:rsidRPr="001E59AF">
              <w:rPr>
                <w:rFonts w:ascii="Arial" w:hAnsi="Arial" w:cs="Arial"/>
                <w:b/>
                <w:sz w:val="18"/>
                <w:szCs w:val="18"/>
              </w:rPr>
              <w:t xml:space="preserve">Extended Workshop mit Team an der Rennstrecke: </w:t>
            </w:r>
            <w:r w:rsidR="00AE0631" w:rsidRPr="001E59AF">
              <w:rPr>
                <w:rFonts w:ascii="Arial" w:hAnsi="Arial" w:cs="Arial"/>
                <w:b/>
                <w:sz w:val="18"/>
                <w:szCs w:val="18"/>
              </w:rPr>
              <w:t>Würth Elektronik stand den Jugendlichen mit Produkten und Expertentipps zur Seite.</w:t>
            </w:r>
          </w:p>
          <w:p w14:paraId="25B7A0D5" w14:textId="77777777" w:rsidR="004E0E89" w:rsidRPr="001E59AF" w:rsidRDefault="004E0E89" w:rsidP="008B6B95">
            <w:pPr>
              <w:shd w:val="clear" w:color="auto" w:fill="FFFFFF"/>
              <w:spacing w:before="100" w:beforeAutospacing="1" w:after="100" w:afterAutospacing="1"/>
              <w:rPr>
                <w:rFonts w:ascii="Arial" w:hAnsi="Arial" w:cs="Arial"/>
                <w:b/>
                <w:bCs/>
                <w:sz w:val="18"/>
                <w:szCs w:val="18"/>
              </w:rPr>
            </w:pPr>
          </w:p>
        </w:tc>
        <w:tc>
          <w:tcPr>
            <w:tcW w:w="2694" w:type="dxa"/>
          </w:tcPr>
          <w:p w14:paraId="41A9229F" w14:textId="77777777" w:rsidR="004E0E89" w:rsidRPr="001E59AF" w:rsidRDefault="004E0E89" w:rsidP="008B6B95">
            <w:pPr>
              <w:pStyle w:val="txt"/>
              <w:rPr>
                <w:bCs/>
                <w:sz w:val="16"/>
                <w:szCs w:val="16"/>
              </w:rPr>
            </w:pPr>
            <w:r w:rsidRPr="001E59AF">
              <w:rPr>
                <w:b/>
              </w:rPr>
              <w:br/>
            </w:r>
            <w:r w:rsidRPr="001E59AF">
              <w:rPr>
                <w:noProof/>
              </w:rPr>
              <w:drawing>
                <wp:inline distT="0" distB="0" distL="0" distR="0" wp14:anchorId="4E9F51EC" wp14:editId="7AE508EF">
                  <wp:extent cx="1584000" cy="1872702"/>
                  <wp:effectExtent l="0" t="0" r="0" b="0"/>
                  <wp:docPr id="2965389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000" cy="1872702"/>
                          </a:xfrm>
                          <a:prstGeom prst="rect">
                            <a:avLst/>
                          </a:prstGeom>
                          <a:noFill/>
                          <a:ln>
                            <a:noFill/>
                          </a:ln>
                        </pic:spPr>
                      </pic:pic>
                    </a:graphicData>
                  </a:graphic>
                </wp:inline>
              </w:drawing>
            </w:r>
            <w:r w:rsidR="00536C00" w:rsidRPr="001E59AF">
              <w:rPr>
                <w:b/>
              </w:rPr>
              <w:br/>
            </w:r>
            <w:r w:rsidR="00536C00" w:rsidRPr="001E59AF">
              <w:rPr>
                <w:bCs/>
                <w:sz w:val="16"/>
                <w:szCs w:val="16"/>
              </w:rPr>
              <w:t>Bildquelle: Würth Elektronik</w:t>
            </w:r>
          </w:p>
          <w:p w14:paraId="34C97663" w14:textId="7608B805" w:rsidR="00AE0631" w:rsidRPr="001E59AF" w:rsidRDefault="00D17F40" w:rsidP="008B6B95">
            <w:pPr>
              <w:spacing w:before="100" w:beforeAutospacing="1" w:after="100" w:afterAutospacing="1"/>
              <w:rPr>
                <w:b/>
              </w:rPr>
            </w:pPr>
            <w:r w:rsidRPr="001E59AF">
              <w:rPr>
                <w:rFonts w:ascii="Arial" w:hAnsi="Arial" w:cs="Arial"/>
                <w:b/>
                <w:sz w:val="18"/>
                <w:szCs w:val="18"/>
              </w:rPr>
              <w:t xml:space="preserve">Materialausgabe und Beratung: </w:t>
            </w:r>
            <w:r w:rsidR="00AE0631" w:rsidRPr="001E59AF">
              <w:rPr>
                <w:rFonts w:ascii="Arial" w:hAnsi="Arial" w:cs="Arial"/>
                <w:b/>
                <w:sz w:val="18"/>
                <w:szCs w:val="18"/>
              </w:rPr>
              <w:t xml:space="preserve">Auf einem gemeinsamen Stand wurden die Studierenden mit wichtigen </w:t>
            </w:r>
            <w:r w:rsidRPr="001E59AF">
              <w:rPr>
                <w:rFonts w:ascii="Arial" w:hAnsi="Arial" w:cs="Arial"/>
                <w:b/>
                <w:sz w:val="18"/>
                <w:szCs w:val="18"/>
              </w:rPr>
              <w:t xml:space="preserve">Werkzeugen, </w:t>
            </w:r>
            <w:r w:rsidR="00AE0631" w:rsidRPr="001E59AF">
              <w:rPr>
                <w:rFonts w:ascii="Arial" w:hAnsi="Arial" w:cs="Arial"/>
                <w:b/>
                <w:sz w:val="18"/>
                <w:szCs w:val="18"/>
              </w:rPr>
              <w:t>Verbrauchs</w:t>
            </w:r>
            <w:r w:rsidRPr="001E59AF">
              <w:rPr>
                <w:rFonts w:ascii="Arial" w:hAnsi="Arial" w:cs="Arial"/>
                <w:b/>
                <w:sz w:val="18"/>
                <w:szCs w:val="18"/>
              </w:rPr>
              <w:t>materialien</w:t>
            </w:r>
            <w:r w:rsidR="00AE0631" w:rsidRPr="001E59AF">
              <w:rPr>
                <w:rFonts w:ascii="Arial" w:hAnsi="Arial" w:cs="Arial"/>
                <w:b/>
                <w:sz w:val="18"/>
                <w:szCs w:val="18"/>
              </w:rPr>
              <w:t xml:space="preserve"> und Ersatzteilen versorgt</w:t>
            </w:r>
            <w:r w:rsidRPr="001E59AF">
              <w:rPr>
                <w:rFonts w:ascii="Arial" w:hAnsi="Arial" w:cs="Arial"/>
                <w:b/>
                <w:sz w:val="18"/>
                <w:szCs w:val="18"/>
              </w:rPr>
              <w:t>. Würth Elektronik lieferte zum Beispiel</w:t>
            </w:r>
            <w:r w:rsidR="00AE0631" w:rsidRPr="001E59AF">
              <w:rPr>
                <w:rFonts w:ascii="Arial" w:hAnsi="Arial" w:cs="Arial"/>
                <w:b/>
                <w:sz w:val="18"/>
                <w:szCs w:val="18"/>
              </w:rPr>
              <w:t xml:space="preserve"> Induktivitäten, Steckverbinder und EMV-Material.</w:t>
            </w:r>
            <w:r w:rsidR="008B6B95" w:rsidRPr="001E59AF">
              <w:rPr>
                <w:rFonts w:ascii="Arial" w:hAnsi="Arial" w:cs="Arial"/>
                <w:b/>
                <w:sz w:val="18"/>
                <w:szCs w:val="18"/>
              </w:rPr>
              <w:br/>
            </w:r>
          </w:p>
        </w:tc>
      </w:tr>
    </w:tbl>
    <w:p w14:paraId="06DC2099" w14:textId="77777777" w:rsidR="001E59AF" w:rsidRDefault="001E59AF" w:rsidP="00485E6F">
      <w:pPr>
        <w:pStyle w:val="Textkrper"/>
        <w:spacing w:before="120" w:after="120" w:line="260" w:lineRule="exact"/>
        <w:jc w:val="both"/>
        <w:rPr>
          <w:rFonts w:ascii="Arial" w:hAnsi="Arial"/>
          <w:b w:val="0"/>
          <w:bCs w:val="0"/>
        </w:rPr>
      </w:pPr>
    </w:p>
    <w:p w14:paraId="47DC6A55" w14:textId="77777777" w:rsidR="002106C0" w:rsidRPr="00080F03" w:rsidRDefault="002106C0"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6B06C90B" w14:textId="77777777" w:rsidR="00E46FB5" w:rsidRPr="00E46FB5" w:rsidRDefault="00E46FB5" w:rsidP="00E46FB5">
      <w:pPr>
        <w:pStyle w:val="Textkrper"/>
        <w:spacing w:before="120" w:after="120" w:line="276" w:lineRule="auto"/>
        <w:jc w:val="both"/>
        <w:rPr>
          <w:rFonts w:ascii="Arial" w:hAnsi="Arial"/>
          <w:bCs w:val="0"/>
        </w:rPr>
      </w:pPr>
      <w:r w:rsidRPr="00E46FB5">
        <w:rPr>
          <w:rFonts w:ascii="Arial" w:hAnsi="Arial"/>
          <w:bCs w:val="0"/>
        </w:rPr>
        <w:t>Über die Würth-Gruppe</w:t>
      </w:r>
    </w:p>
    <w:p w14:paraId="7D899182" w14:textId="64BECD5E" w:rsidR="00F92E6C" w:rsidRDefault="00E46FB5" w:rsidP="00E46FB5">
      <w:pPr>
        <w:pStyle w:val="Textkrper"/>
        <w:spacing w:before="120" w:after="120" w:line="276" w:lineRule="auto"/>
        <w:jc w:val="both"/>
        <w:rPr>
          <w:rFonts w:ascii="Arial" w:hAnsi="Arial"/>
          <w:b w:val="0"/>
        </w:rPr>
      </w:pPr>
      <w:r w:rsidRPr="00E46FB5">
        <w:rPr>
          <w:rFonts w:ascii="Arial" w:hAnsi="Arial"/>
          <w:b w:val="0"/>
        </w:rPr>
        <w:t xml:space="preserve">Die Würth-Gruppe ist Weltmarktführer in der Entwicklung, der Herstellung und dem Vertrieb von Montage- und Befestigungsmaterial. Darüber hinaus sind Handels- und Produktionsunternehmen, die sogenannten Allied Companies, in angrenzenden Geschäftsfeldern aktiv, wie etwa im Elektrogroßhandel, in den Bereichen Elektronik sowie Finanzdienstleistungen. In 80 Ländern beschäftigt </w:t>
      </w:r>
      <w:r w:rsidRPr="00E46FB5">
        <w:rPr>
          <w:rFonts w:ascii="Arial" w:hAnsi="Arial"/>
          <w:b w:val="0"/>
        </w:rPr>
        <w:lastRenderedPageBreak/>
        <w:t>der Konzern aktuell weltweit mehr als 87</w:t>
      </w:r>
      <w:r w:rsidR="001E59AF">
        <w:rPr>
          <w:rFonts w:ascii="Arial" w:hAnsi="Arial"/>
          <w:b w:val="0"/>
        </w:rPr>
        <w:t> </w:t>
      </w:r>
      <w:r w:rsidRPr="00E46FB5">
        <w:rPr>
          <w:rFonts w:ascii="Arial" w:hAnsi="Arial"/>
          <w:b w:val="0"/>
        </w:rPr>
        <w:t>000 Mitarbeitende in über 400 Gesellschaften mit über 2</w:t>
      </w:r>
      <w:r w:rsidR="006943BE">
        <w:rPr>
          <w:rFonts w:ascii="Arial" w:hAnsi="Arial"/>
          <w:b w:val="0"/>
        </w:rPr>
        <w:t> </w:t>
      </w:r>
      <w:r w:rsidRPr="00E46FB5">
        <w:rPr>
          <w:rFonts w:ascii="Arial" w:hAnsi="Arial"/>
          <w:b w:val="0"/>
        </w:rPr>
        <w:t>500 Niederlassungen. Der Konzern erzielte im Geschäftsjahr 2022 einen Umsatz von 19,9 Milliarden Euro. Mit über 7</w:t>
      </w:r>
      <w:r w:rsidR="001E59AF">
        <w:rPr>
          <w:rFonts w:ascii="Arial" w:hAnsi="Arial"/>
          <w:b w:val="0"/>
        </w:rPr>
        <w:t> </w:t>
      </w:r>
      <w:r w:rsidRPr="00E46FB5">
        <w:rPr>
          <w:rFonts w:ascii="Arial" w:hAnsi="Arial"/>
          <w:b w:val="0"/>
        </w:rPr>
        <w:t>700 Mitarbeitenden ist die Adolf Würth GmbH &amp; Co. KG in Künzelsau größtes Einzelunternehmen der Würth-Gruppe.</w:t>
      </w:r>
    </w:p>
    <w:p w14:paraId="469BA8BF" w14:textId="77777777" w:rsidR="00E46FB5" w:rsidRPr="00E46FB5" w:rsidRDefault="00E46FB5" w:rsidP="00E46FB5">
      <w:pPr>
        <w:pStyle w:val="Textkrper"/>
        <w:spacing w:before="120" w:after="120" w:line="276" w:lineRule="auto"/>
        <w:jc w:val="both"/>
        <w:rPr>
          <w:rFonts w:ascii="Arial" w:hAnsi="Arial"/>
          <w:b w:val="0"/>
        </w:rPr>
      </w:pPr>
    </w:p>
    <w:p w14:paraId="0A7F43B1" w14:textId="6200FE25"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4354AC" w:rsidRDefault="00485E6F" w:rsidP="00485E6F">
      <w:pPr>
        <w:pStyle w:val="Textkrper"/>
        <w:spacing w:before="120" w:after="120" w:line="276" w:lineRule="auto"/>
        <w:rPr>
          <w:rFonts w:ascii="Arial" w:hAnsi="Arial"/>
          <w:b w:val="0"/>
          <w:lang w:val="en-US"/>
        </w:rPr>
      </w:pPr>
      <w:r w:rsidRPr="004354AC">
        <w:rPr>
          <w:rFonts w:ascii="Arial" w:hAnsi="Arial"/>
          <w:b w:val="0"/>
          <w:lang w:val="en-US"/>
        </w:rPr>
        <w:t xml:space="preserve">Würth </w:t>
      </w:r>
      <w:proofErr w:type="spellStart"/>
      <w:r w:rsidRPr="004354AC">
        <w:rPr>
          <w:rFonts w:ascii="Arial" w:hAnsi="Arial"/>
          <w:b w:val="0"/>
          <w:lang w:val="en-US"/>
        </w:rPr>
        <w:t>Elektronik</w:t>
      </w:r>
      <w:proofErr w:type="spellEnd"/>
      <w:r w:rsidRPr="004354AC">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69C86244" w:rsidR="00485E6F" w:rsidRPr="00080F03" w:rsidRDefault="00485E6F" w:rsidP="00CE17D6">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r>
            <w:r w:rsidR="00F92E6C">
              <w:rPr>
                <w:rFonts w:ascii="Arial" w:hAnsi="Arial" w:cs="Arial"/>
                <w:sz w:val="20"/>
              </w:rPr>
              <w:t>Clarita-Bernhard-Straße 9</w:t>
            </w:r>
            <w:r w:rsidRPr="00080F03">
              <w:rPr>
                <w:rFonts w:ascii="Arial" w:hAnsi="Arial" w:cs="Arial"/>
                <w:sz w:val="20"/>
              </w:rPr>
              <w:br/>
            </w:r>
            <w:r w:rsidR="00F92E6C">
              <w:rPr>
                <w:rFonts w:ascii="Arial" w:hAnsi="Arial" w:cs="Arial"/>
                <w:sz w:val="20"/>
              </w:rPr>
              <w:t>81249 München</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Pr="00080F03" w:rsidRDefault="003E1703" w:rsidP="00485E6F">
      <w:pPr>
        <w:pStyle w:val="Textkrper"/>
        <w:spacing w:before="120" w:after="120" w:line="260" w:lineRule="exact"/>
        <w:jc w:val="both"/>
        <w:rPr>
          <w:rFonts w:asciiTheme="minorHAnsi" w:hAnsiTheme="minorHAnsi" w:cstheme="minorHAnsi"/>
          <w:sz w:val="22"/>
          <w:szCs w:val="22"/>
        </w:rPr>
      </w:pPr>
    </w:p>
    <w:sectPr w:rsidR="003E1703" w:rsidRPr="00080F03" w:rsidSect="001555EC">
      <w:headerReference w:type="default" r:id="rId11"/>
      <w:footerReference w:type="default" r:id="rId12"/>
      <w:type w:val="continuous"/>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3127" w14:textId="77777777" w:rsidR="00800D45" w:rsidRDefault="00800D45">
      <w:r>
        <w:separator/>
      </w:r>
    </w:p>
  </w:endnote>
  <w:endnote w:type="continuationSeparator" w:id="0">
    <w:p w14:paraId="2F8687C1" w14:textId="77777777" w:rsidR="00800D45" w:rsidRDefault="0080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0041B74" w:rsidR="00D84800" w:rsidRPr="004354A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4354A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B6B95">
      <w:rPr>
        <w:rFonts w:ascii="Arial" w:hAnsi="Arial" w:cs="Arial"/>
        <w:noProof/>
        <w:snapToGrid w:val="0"/>
        <w:sz w:val="16"/>
        <w:szCs w:val="16"/>
        <w:lang w:val="en-US"/>
      </w:rPr>
      <w:t>WTH1PI1356.docx</w:t>
    </w:r>
    <w:r w:rsidRPr="00A74816">
      <w:rPr>
        <w:rFonts w:ascii="Arial" w:hAnsi="Arial" w:cs="Arial"/>
        <w:snapToGrid w:val="0"/>
        <w:sz w:val="16"/>
        <w:szCs w:val="16"/>
      </w:rPr>
      <w:fldChar w:fldCharType="end"/>
    </w:r>
    <w:r w:rsidRPr="004354A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7559" w14:textId="77777777" w:rsidR="00800D45" w:rsidRDefault="00800D45">
      <w:r>
        <w:separator/>
      </w:r>
    </w:p>
  </w:footnote>
  <w:footnote w:type="continuationSeparator" w:id="0">
    <w:p w14:paraId="7465B590" w14:textId="77777777" w:rsidR="00800D45" w:rsidRDefault="0080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6CA1705" w:rsidR="00AD41FF" w:rsidRDefault="004129A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2356E0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5B8"/>
    <w:multiLevelType w:val="multilevel"/>
    <w:tmpl w:val="7E8A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45765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219"/>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55EC"/>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9AF"/>
    <w:rsid w:val="001E6BFC"/>
    <w:rsid w:val="001F02E1"/>
    <w:rsid w:val="001F039F"/>
    <w:rsid w:val="001F4BB0"/>
    <w:rsid w:val="001F6FF8"/>
    <w:rsid w:val="00202AC3"/>
    <w:rsid w:val="00206EC3"/>
    <w:rsid w:val="002106C0"/>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5C97"/>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189E"/>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07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29A0"/>
    <w:rsid w:val="004144AE"/>
    <w:rsid w:val="004200A7"/>
    <w:rsid w:val="004204AA"/>
    <w:rsid w:val="004236C7"/>
    <w:rsid w:val="00423903"/>
    <w:rsid w:val="0042615E"/>
    <w:rsid w:val="004354AC"/>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E89"/>
    <w:rsid w:val="004E3A3C"/>
    <w:rsid w:val="004E582D"/>
    <w:rsid w:val="004F1218"/>
    <w:rsid w:val="004F387D"/>
    <w:rsid w:val="004F4AB5"/>
    <w:rsid w:val="004F4C9D"/>
    <w:rsid w:val="00500C86"/>
    <w:rsid w:val="005010F7"/>
    <w:rsid w:val="00502845"/>
    <w:rsid w:val="00505509"/>
    <w:rsid w:val="00505827"/>
    <w:rsid w:val="005133F8"/>
    <w:rsid w:val="00516D0B"/>
    <w:rsid w:val="00521D07"/>
    <w:rsid w:val="00525673"/>
    <w:rsid w:val="00525AEC"/>
    <w:rsid w:val="00530FC0"/>
    <w:rsid w:val="005327C7"/>
    <w:rsid w:val="005331A3"/>
    <w:rsid w:val="00535659"/>
    <w:rsid w:val="00536C00"/>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666"/>
    <w:rsid w:val="006177E2"/>
    <w:rsid w:val="0062517E"/>
    <w:rsid w:val="00625C04"/>
    <w:rsid w:val="006303C1"/>
    <w:rsid w:val="00633776"/>
    <w:rsid w:val="0063467B"/>
    <w:rsid w:val="0063628E"/>
    <w:rsid w:val="006503AE"/>
    <w:rsid w:val="00653582"/>
    <w:rsid w:val="0065536A"/>
    <w:rsid w:val="00656ACE"/>
    <w:rsid w:val="0066348D"/>
    <w:rsid w:val="00663854"/>
    <w:rsid w:val="0066406D"/>
    <w:rsid w:val="00666284"/>
    <w:rsid w:val="00666A41"/>
    <w:rsid w:val="00667A63"/>
    <w:rsid w:val="0067131F"/>
    <w:rsid w:val="00672FCE"/>
    <w:rsid w:val="006769A9"/>
    <w:rsid w:val="00676CE8"/>
    <w:rsid w:val="00683D1C"/>
    <w:rsid w:val="006859A2"/>
    <w:rsid w:val="00686779"/>
    <w:rsid w:val="00693290"/>
    <w:rsid w:val="006943BE"/>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0290"/>
    <w:rsid w:val="00782FF2"/>
    <w:rsid w:val="00783D9B"/>
    <w:rsid w:val="0078774B"/>
    <w:rsid w:val="007913E6"/>
    <w:rsid w:val="007A4345"/>
    <w:rsid w:val="007B24FD"/>
    <w:rsid w:val="007C1E35"/>
    <w:rsid w:val="007C335A"/>
    <w:rsid w:val="007C42E6"/>
    <w:rsid w:val="007C5A23"/>
    <w:rsid w:val="007C79D2"/>
    <w:rsid w:val="007D400B"/>
    <w:rsid w:val="007D7B8B"/>
    <w:rsid w:val="007E2CA5"/>
    <w:rsid w:val="007E3A15"/>
    <w:rsid w:val="007E4896"/>
    <w:rsid w:val="007E66DD"/>
    <w:rsid w:val="007E7DC6"/>
    <w:rsid w:val="007F2182"/>
    <w:rsid w:val="007F693F"/>
    <w:rsid w:val="008004D3"/>
    <w:rsid w:val="00800A15"/>
    <w:rsid w:val="00800D45"/>
    <w:rsid w:val="00805256"/>
    <w:rsid w:val="0081491D"/>
    <w:rsid w:val="0081664E"/>
    <w:rsid w:val="00820DFA"/>
    <w:rsid w:val="00822557"/>
    <w:rsid w:val="00822688"/>
    <w:rsid w:val="00824228"/>
    <w:rsid w:val="00824931"/>
    <w:rsid w:val="00832040"/>
    <w:rsid w:val="00834A7F"/>
    <w:rsid w:val="00837EBF"/>
    <w:rsid w:val="00840B24"/>
    <w:rsid w:val="0085052F"/>
    <w:rsid w:val="00850F5D"/>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1119"/>
    <w:rsid w:val="008A2AFC"/>
    <w:rsid w:val="008A47A7"/>
    <w:rsid w:val="008A6395"/>
    <w:rsid w:val="008A648E"/>
    <w:rsid w:val="008B0135"/>
    <w:rsid w:val="008B2299"/>
    <w:rsid w:val="008B6B95"/>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1C1"/>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0A32"/>
    <w:rsid w:val="00A02CED"/>
    <w:rsid w:val="00A03564"/>
    <w:rsid w:val="00A037C6"/>
    <w:rsid w:val="00A06FFA"/>
    <w:rsid w:val="00A13E4A"/>
    <w:rsid w:val="00A22B86"/>
    <w:rsid w:val="00A2489E"/>
    <w:rsid w:val="00A262DC"/>
    <w:rsid w:val="00A3000D"/>
    <w:rsid w:val="00A3608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254A"/>
    <w:rsid w:val="00AD41FF"/>
    <w:rsid w:val="00AD6C58"/>
    <w:rsid w:val="00AD74EC"/>
    <w:rsid w:val="00AE0631"/>
    <w:rsid w:val="00AE20CC"/>
    <w:rsid w:val="00AE40B5"/>
    <w:rsid w:val="00AF42AA"/>
    <w:rsid w:val="00AF480C"/>
    <w:rsid w:val="00AF5683"/>
    <w:rsid w:val="00AF7D4F"/>
    <w:rsid w:val="00B126EF"/>
    <w:rsid w:val="00B12D65"/>
    <w:rsid w:val="00B12E2F"/>
    <w:rsid w:val="00B137FF"/>
    <w:rsid w:val="00B165B0"/>
    <w:rsid w:val="00B16F7D"/>
    <w:rsid w:val="00B17B66"/>
    <w:rsid w:val="00B2006F"/>
    <w:rsid w:val="00B225C4"/>
    <w:rsid w:val="00B22632"/>
    <w:rsid w:val="00B236C3"/>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D7C9E"/>
    <w:rsid w:val="00BE5C1A"/>
    <w:rsid w:val="00BE7ED0"/>
    <w:rsid w:val="00BF09CC"/>
    <w:rsid w:val="00C0434D"/>
    <w:rsid w:val="00C10188"/>
    <w:rsid w:val="00C17CED"/>
    <w:rsid w:val="00C23FFD"/>
    <w:rsid w:val="00C25FE9"/>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229"/>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7F40"/>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46FB5"/>
    <w:rsid w:val="00E56EB0"/>
    <w:rsid w:val="00E57E93"/>
    <w:rsid w:val="00E63CB1"/>
    <w:rsid w:val="00E67044"/>
    <w:rsid w:val="00E7075C"/>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520B"/>
    <w:rsid w:val="00EC5668"/>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D97"/>
    <w:rsid w:val="00F55A20"/>
    <w:rsid w:val="00F61BC9"/>
    <w:rsid w:val="00F630C4"/>
    <w:rsid w:val="00F633C4"/>
    <w:rsid w:val="00F7288A"/>
    <w:rsid w:val="00F74E4F"/>
    <w:rsid w:val="00F92E6C"/>
    <w:rsid w:val="00F9549B"/>
    <w:rsid w:val="00FA02BD"/>
    <w:rsid w:val="00FA0A2F"/>
    <w:rsid w:val="00FA0DE0"/>
    <w:rsid w:val="00FA19AC"/>
    <w:rsid w:val="00FA3D93"/>
    <w:rsid w:val="00FB0CB6"/>
    <w:rsid w:val="00FB417E"/>
    <w:rsid w:val="00FB44D4"/>
    <w:rsid w:val="00FC42F7"/>
    <w:rsid w:val="00FC50B8"/>
    <w:rsid w:val="00FC7446"/>
    <w:rsid w:val="00FD2691"/>
    <w:rsid w:val="00FD316A"/>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paragraph" w:customStyle="1" w:styleId="clone">
    <w:name w:val="clone"/>
    <w:basedOn w:val="Standard"/>
    <w:rsid w:val="00AE0631"/>
    <w:pPr>
      <w:spacing w:before="100" w:beforeAutospacing="1" w:after="100" w:afterAutospacing="1"/>
    </w:pPr>
  </w:style>
  <w:style w:type="paragraph" w:customStyle="1" w:styleId="ppflex-active-slide">
    <w:name w:val="pp_flex-active-slide"/>
    <w:basedOn w:val="Standard"/>
    <w:rsid w:val="00AE06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1240">
      <w:bodyDiv w:val="1"/>
      <w:marLeft w:val="0"/>
      <w:marRight w:val="0"/>
      <w:marTop w:val="0"/>
      <w:marBottom w:val="0"/>
      <w:divBdr>
        <w:top w:val="none" w:sz="0" w:space="0" w:color="auto"/>
        <w:left w:val="none" w:sz="0" w:space="0" w:color="auto"/>
        <w:bottom w:val="none" w:sz="0" w:space="0" w:color="auto"/>
        <w:right w:val="none" w:sz="0" w:space="0" w:color="auto"/>
      </w:divBdr>
      <w:divsChild>
        <w:div w:id="310445221">
          <w:marLeft w:val="0"/>
          <w:marRight w:val="0"/>
          <w:marTop w:val="0"/>
          <w:marBottom w:val="0"/>
          <w:divBdr>
            <w:top w:val="none" w:sz="0" w:space="0" w:color="auto"/>
            <w:left w:val="none" w:sz="0" w:space="0" w:color="auto"/>
            <w:bottom w:val="none" w:sz="0" w:space="0" w:color="auto"/>
            <w:right w:val="none" w:sz="0" w:space="0" w:color="auto"/>
          </w:divBdr>
          <w:divsChild>
            <w:div w:id="1914661738">
              <w:marLeft w:val="0"/>
              <w:marRight w:val="0"/>
              <w:marTop w:val="0"/>
              <w:marBottom w:val="0"/>
              <w:divBdr>
                <w:top w:val="none" w:sz="0" w:space="0" w:color="auto"/>
                <w:left w:val="none" w:sz="0" w:space="0" w:color="auto"/>
                <w:bottom w:val="none" w:sz="0" w:space="0" w:color="auto"/>
                <w:right w:val="none" w:sz="0" w:space="0" w:color="auto"/>
              </w:divBdr>
            </w:div>
            <w:div w:id="1494101476">
              <w:marLeft w:val="0"/>
              <w:marRight w:val="0"/>
              <w:marTop w:val="0"/>
              <w:marBottom w:val="0"/>
              <w:divBdr>
                <w:top w:val="none" w:sz="0" w:space="0" w:color="auto"/>
                <w:left w:val="none" w:sz="0" w:space="0" w:color="auto"/>
                <w:bottom w:val="none" w:sz="0" w:space="0" w:color="auto"/>
                <w:right w:val="none" w:sz="0" w:space="0" w:color="auto"/>
              </w:divBdr>
            </w:div>
          </w:divsChild>
        </w:div>
        <w:div w:id="1440760013">
          <w:marLeft w:val="0"/>
          <w:marRight w:val="0"/>
          <w:marTop w:val="0"/>
          <w:marBottom w:val="0"/>
          <w:divBdr>
            <w:top w:val="none" w:sz="0" w:space="0" w:color="auto"/>
            <w:left w:val="none" w:sz="0" w:space="0" w:color="auto"/>
            <w:bottom w:val="none" w:sz="0" w:space="0" w:color="auto"/>
            <w:right w:val="none" w:sz="0" w:space="0" w:color="auto"/>
          </w:divBdr>
          <w:divsChild>
            <w:div w:id="300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77694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293128">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989116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5419</Characters>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2023-08-29T08:15:00Z</dcterms:created>
  <dcterms:modified xsi:type="dcterms:W3CDTF">2023-08-29T08:16:00Z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