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6F3F05" w14:textId="1A2FC021" w:rsidR="00B4555A" w:rsidRPr="0005684C" w:rsidRDefault="001608E0" w:rsidP="00B4555A">
      <w:pPr>
        <w:pStyle w:val="berschrift1"/>
        <w:spacing w:before="720" w:after="720" w:line="260" w:lineRule="exact"/>
        <w:rPr>
          <w:sz w:val="20"/>
        </w:rPr>
      </w:pPr>
      <w:r>
        <w:rPr>
          <w:sz w:val="20"/>
        </w:rPr>
        <w:t>COMMUNIQU</w:t>
      </w:r>
      <w:r w:rsidR="00B4555A">
        <w:rPr>
          <w:sz w:val="20"/>
        </w:rPr>
        <w:t>É</w:t>
      </w:r>
      <w:r>
        <w:rPr>
          <w:sz w:val="20"/>
        </w:rPr>
        <w:t xml:space="preserve"> DE PRESSE</w:t>
      </w:r>
    </w:p>
    <w:p w14:paraId="59879415" w14:textId="7B68662F" w:rsidR="00485E6F" w:rsidRPr="0005684C" w:rsidRDefault="0005684C" w:rsidP="00485E6F">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Würth Elektronik publie son ouvrage de référence sur les convertisseurs DC/DC </w:t>
      </w:r>
    </w:p>
    <w:p w14:paraId="4148C797" w14:textId="4B5EFA94" w:rsidR="00485E6F" w:rsidRPr="0005684C" w:rsidRDefault="0005684C" w:rsidP="00485E6F">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Conception d’alimentations sans surprise en matière de CEM</w:t>
      </w:r>
    </w:p>
    <w:p w14:paraId="0EC0D7A6" w14:textId="532C83B5" w:rsidR="00324E0C" w:rsidRDefault="00485E6F" w:rsidP="0005684C">
      <w:pPr>
        <w:pStyle w:val="Textkrper"/>
        <w:spacing w:before="120" w:after="120" w:line="260" w:lineRule="exact"/>
        <w:jc w:val="both"/>
        <w:rPr>
          <w:rFonts w:ascii="Arial" w:hAnsi="Arial"/>
          <w:color w:val="000000"/>
        </w:rPr>
      </w:pPr>
      <w:r>
        <w:rPr>
          <w:rFonts w:ascii="Arial" w:hAnsi="Arial"/>
          <w:color w:val="000000"/>
        </w:rPr>
        <w:t>Waldenburg</w:t>
      </w:r>
      <w:r w:rsidR="008F7E4A">
        <w:rPr>
          <w:rFonts w:ascii="Arial" w:hAnsi="Arial"/>
          <w:color w:val="000000"/>
        </w:rPr>
        <w:t xml:space="preserve"> (Allemagne)</w:t>
      </w:r>
      <w:r>
        <w:rPr>
          <w:rFonts w:ascii="Arial" w:hAnsi="Arial"/>
          <w:color w:val="000000"/>
        </w:rPr>
        <w:t xml:space="preserve">, </w:t>
      </w:r>
      <w:r w:rsidR="00742A8B">
        <w:rPr>
          <w:rFonts w:ascii="Arial" w:hAnsi="Arial"/>
          <w:color w:val="000000"/>
        </w:rPr>
        <w:t>le 16 mai</w:t>
      </w:r>
      <w:r>
        <w:rPr>
          <w:rFonts w:ascii="Arial" w:hAnsi="Arial"/>
          <w:color w:val="000000"/>
        </w:rPr>
        <w:t xml:space="preserve"> 2024 – Würth Elektronik lance un nouvel ouvrage de référence pour les développeurs : « DC/DC Converter Handbook – SMPS topologies from an EMC point of view » (Manuel des convertisseurs DC/DC - Topologies SMPS du point de vue de la CEM). Il a été dévoilé lors de la prestigieuse conférence sur l’électronique de puissance APEC 2024 (IEEE Applied Power Electronics Conference and Exposition) qui s’est tenue en Californie à la fin du mois de février. Il est désormais disponible en version imprimée et paraîtra également sous forme de livre électronique à partir du mois de mai.</w:t>
      </w:r>
    </w:p>
    <w:p w14:paraId="5511704A" w14:textId="1EF86598" w:rsidR="00DA78FB" w:rsidRPr="0005684C" w:rsidRDefault="00324E0C" w:rsidP="00DA78FB">
      <w:pPr>
        <w:pStyle w:val="Textkrper"/>
        <w:spacing w:before="120" w:after="120" w:line="260" w:lineRule="exact"/>
        <w:jc w:val="both"/>
        <w:rPr>
          <w:rFonts w:ascii="Arial" w:hAnsi="Arial"/>
          <w:b w:val="0"/>
          <w:bCs w:val="0"/>
        </w:rPr>
      </w:pPr>
      <w:r>
        <w:rPr>
          <w:rFonts w:ascii="Arial" w:hAnsi="Arial"/>
          <w:b w:val="0"/>
        </w:rPr>
        <w:t>Écrit par Andreas Nadler, Steffen Schulze, Raphael Specht et Markus Thoss, le livre fournit une vue d’ensemble compacte des principales topologies de convertisseurs DC/DC : convertisseurs buck et boost, ainsi que convertisseurs SEPIC et flyback. Il contient des exemples de schémas de circuit et des conseils pour sélectionner les selfs de stockage, les condensateurs et les composants de filtrage, ainsi que pour dimensionner et sélectionner les composants appropriés pour chaque topologie. Les sources d’interférence CEM sont clairement détaillées. Les spectres d’interférence sont calculés pour les quatre topologies de régulateurs à découpage les plus courantes et la conception du filtre qui en résulte est présentée en détail.</w:t>
      </w:r>
    </w:p>
    <w:p w14:paraId="3EB59E85" w14:textId="48D82030" w:rsidR="00DA78FB" w:rsidRDefault="008251FC" w:rsidP="00DA78FB">
      <w:pPr>
        <w:pStyle w:val="Textkrper"/>
        <w:spacing w:before="120" w:after="120" w:line="260" w:lineRule="exact"/>
        <w:jc w:val="both"/>
        <w:rPr>
          <w:rFonts w:ascii="Arial" w:hAnsi="Arial"/>
          <w:b w:val="0"/>
          <w:bCs w:val="0"/>
        </w:rPr>
      </w:pPr>
      <w:r>
        <w:rPr>
          <w:rFonts w:ascii="Arial" w:hAnsi="Arial"/>
          <w:b w:val="0"/>
        </w:rPr>
        <w:t xml:space="preserve">Le manuel de Würth Elektronik offre une assistance </w:t>
      </w:r>
      <w:r w:rsidR="00E54A05">
        <w:rPr>
          <w:rFonts w:ascii="Arial" w:hAnsi="Arial"/>
          <w:b w:val="0"/>
        </w:rPr>
        <w:t>simple</w:t>
      </w:r>
      <w:r>
        <w:rPr>
          <w:rFonts w:ascii="Arial" w:hAnsi="Arial"/>
          <w:b w:val="0"/>
        </w:rPr>
        <w:t xml:space="preserve"> pour les conceptions de convertisseurs DC/DC avec sa plate-forme de simulation en ligne REDEXPERT. L’estimation des interférences conduites pendant la phase de conception permet d’éviter les mauvaises surprises dans le laboratoire CEM.</w:t>
      </w:r>
    </w:p>
    <w:p w14:paraId="4DF22CF8" w14:textId="02FDFCEB" w:rsidR="00C61148" w:rsidRPr="00A1319F" w:rsidRDefault="00C61148" w:rsidP="00C61148">
      <w:pPr>
        <w:pStyle w:val="Textkrper"/>
        <w:spacing w:before="120" w:after="120" w:line="260" w:lineRule="exact"/>
        <w:rPr>
          <w:rFonts w:ascii="Arial" w:hAnsi="Arial"/>
          <w:b w:val="0"/>
          <w:bCs w:val="0"/>
        </w:rPr>
      </w:pPr>
      <w:r>
        <w:rPr>
          <w:rFonts w:ascii="Arial" w:hAnsi="Arial"/>
          <w:b w:val="0"/>
        </w:rPr>
        <w:t xml:space="preserve">Le manuel peut être commandé à l’adresse </w:t>
      </w:r>
      <w:hyperlink r:id="rId8" w:tgtFrame="_blank" w:tooltip="https://www.we-online.com/dcdc-converter-handbook" w:history="1">
        <w:r>
          <w:rPr>
            <w:rStyle w:val="Hyperlink"/>
            <w:rFonts w:ascii="Arial" w:hAnsi="Arial"/>
            <w:b w:val="0"/>
          </w:rPr>
          <w:t>www.we-online.com/dcdc-converter-handbook</w:t>
        </w:r>
      </w:hyperlink>
      <w:r>
        <w:rPr>
          <w:rStyle w:val="ui-provider"/>
          <w:rFonts w:ascii="Arial" w:hAnsi="Arial"/>
          <w:b w:val="0"/>
        </w:rPr>
        <w:t xml:space="preserve"> </w:t>
      </w:r>
      <w:r>
        <w:rPr>
          <w:rFonts w:ascii="Arial" w:hAnsi="Arial"/>
          <w:b w:val="0"/>
        </w:rPr>
        <w:t>au prix de 14,89 €.</w:t>
      </w:r>
    </w:p>
    <w:p w14:paraId="23E3B19C" w14:textId="77777777" w:rsidR="00C61148" w:rsidRDefault="00C61148" w:rsidP="00C61148">
      <w:pPr>
        <w:pStyle w:val="Textkrper"/>
        <w:spacing w:before="120" w:after="120" w:line="260" w:lineRule="exact"/>
        <w:rPr>
          <w:rFonts w:ascii="Arial" w:hAnsi="Arial"/>
          <w:b w:val="0"/>
          <w:bCs w:val="0"/>
        </w:rPr>
      </w:pPr>
    </w:p>
    <w:p w14:paraId="66318644" w14:textId="610CFC9A" w:rsidR="00C61148" w:rsidRPr="00C61148" w:rsidRDefault="00C61148" w:rsidP="00C61148">
      <w:pPr>
        <w:pStyle w:val="Textkrper"/>
        <w:spacing w:before="120" w:after="120" w:line="260" w:lineRule="exact"/>
        <w:rPr>
          <w:rFonts w:ascii="Arial" w:hAnsi="Arial"/>
          <w:b w:val="0"/>
          <w:bCs w:val="0"/>
        </w:rPr>
      </w:pPr>
      <w:r>
        <w:rPr>
          <w:rFonts w:ascii="Arial" w:hAnsi="Arial"/>
          <w:b w:val="0"/>
        </w:rPr>
        <w:t>Manuel de référence « DC/DC Converter Handbook » (en anglais) :</w:t>
      </w:r>
    </w:p>
    <w:p w14:paraId="4F6C554A" w14:textId="41B88598" w:rsidR="00C61148" w:rsidRDefault="00C61148" w:rsidP="00C61148">
      <w:pPr>
        <w:pStyle w:val="Textkrper"/>
        <w:spacing w:before="120" w:after="120" w:line="260" w:lineRule="exact"/>
        <w:rPr>
          <w:rFonts w:ascii="Arial" w:hAnsi="Arial"/>
          <w:b w:val="0"/>
          <w:bCs w:val="0"/>
        </w:rPr>
      </w:pPr>
      <w:r>
        <w:rPr>
          <w:rFonts w:ascii="Arial" w:hAnsi="Arial"/>
          <w:b w:val="0"/>
        </w:rPr>
        <w:t>SMPS topologies from an EMC point of view, 1</w:t>
      </w:r>
      <w:r>
        <w:rPr>
          <w:rFonts w:ascii="Arial" w:hAnsi="Arial"/>
          <w:b w:val="0"/>
          <w:vertAlign w:val="superscript"/>
        </w:rPr>
        <w:t>re</w:t>
      </w:r>
      <w:r>
        <w:rPr>
          <w:rFonts w:ascii="Arial" w:hAnsi="Arial"/>
          <w:b w:val="0"/>
        </w:rPr>
        <w:t xml:space="preserve"> édition, référence 9999669</w:t>
      </w:r>
    </w:p>
    <w:p w14:paraId="2FA5C4C6" w14:textId="057AB487" w:rsidR="00C61148" w:rsidRDefault="00C61148" w:rsidP="00C61148">
      <w:pPr>
        <w:pStyle w:val="Textkrper"/>
        <w:spacing w:before="120" w:after="120" w:line="260" w:lineRule="exact"/>
        <w:rPr>
          <w:rFonts w:ascii="Arial" w:hAnsi="Arial"/>
          <w:b w:val="0"/>
          <w:bCs w:val="0"/>
        </w:rPr>
      </w:pPr>
      <w:r>
        <w:rPr>
          <w:rFonts w:ascii="Arial" w:hAnsi="Arial"/>
          <w:b w:val="0"/>
        </w:rPr>
        <w:t xml:space="preserve">ISBN 978-3-89929-454-5 (version imprimée) </w:t>
      </w:r>
    </w:p>
    <w:p w14:paraId="7653B424" w14:textId="3B1CE076" w:rsidR="00485E6F" w:rsidRDefault="00C61148" w:rsidP="00742A8B">
      <w:pPr>
        <w:pStyle w:val="Textkrper"/>
        <w:spacing w:before="120" w:after="120" w:line="260" w:lineRule="exact"/>
        <w:rPr>
          <w:rFonts w:ascii="Arial" w:hAnsi="Arial"/>
          <w:b w:val="0"/>
        </w:rPr>
      </w:pPr>
      <w:r>
        <w:rPr>
          <w:rFonts w:ascii="Arial" w:hAnsi="Arial"/>
          <w:b w:val="0"/>
        </w:rPr>
        <w:t>ISBN 978-3-89929-455-2 (version électronique)</w:t>
      </w:r>
    </w:p>
    <w:p w14:paraId="34F3DECC" w14:textId="77777777" w:rsidR="00742A8B" w:rsidRDefault="00742A8B" w:rsidP="00742A8B">
      <w:pPr>
        <w:pStyle w:val="Textkrper"/>
        <w:spacing w:before="120" w:after="120" w:line="260" w:lineRule="exact"/>
        <w:rPr>
          <w:rFonts w:ascii="Arial" w:hAnsi="Arial"/>
          <w:b w:val="0"/>
        </w:rPr>
      </w:pPr>
    </w:p>
    <w:p w14:paraId="4C82B467" w14:textId="77777777" w:rsidR="00742A8B" w:rsidRPr="0023476F" w:rsidRDefault="00742A8B" w:rsidP="00742A8B">
      <w:pPr>
        <w:pBdr>
          <w:bottom w:val="single" w:sz="6" w:space="1" w:color="auto"/>
        </w:pBdr>
        <w:spacing w:after="120" w:line="280" w:lineRule="exact"/>
        <w:jc w:val="both"/>
        <w:rPr>
          <w:rFonts w:ascii="Arial" w:hAnsi="Arial" w:cs="Arial"/>
          <w:sz w:val="20"/>
          <w:szCs w:val="20"/>
        </w:rPr>
      </w:pPr>
    </w:p>
    <w:p w14:paraId="4D4FC203" w14:textId="77777777" w:rsidR="00742A8B" w:rsidRPr="0023476F" w:rsidRDefault="00742A8B" w:rsidP="00742A8B">
      <w:pPr>
        <w:spacing w:after="120" w:line="280" w:lineRule="exact"/>
        <w:rPr>
          <w:rFonts w:ascii="Arial" w:hAnsi="Arial"/>
          <w:b/>
          <w:sz w:val="18"/>
        </w:rPr>
      </w:pPr>
    </w:p>
    <w:p w14:paraId="07D2CAD4" w14:textId="77777777" w:rsidR="00742A8B" w:rsidRPr="0023476F" w:rsidRDefault="00742A8B" w:rsidP="009376CF">
      <w:pPr>
        <w:spacing w:after="120" w:line="280" w:lineRule="exact"/>
        <w:rPr>
          <w:rFonts w:ascii="Arial" w:hAnsi="Arial" w:cs="Arial"/>
          <w:b/>
          <w:bCs/>
          <w:sz w:val="18"/>
          <w:szCs w:val="18"/>
        </w:rPr>
      </w:pPr>
      <w:r w:rsidRPr="0023476F">
        <w:rPr>
          <w:rFonts w:ascii="Arial" w:hAnsi="Arial"/>
          <w:b/>
          <w:sz w:val="18"/>
        </w:rPr>
        <w:t>Images disponibles</w:t>
      </w:r>
    </w:p>
    <w:p w14:paraId="388B8CF4" w14:textId="7BBFAC15" w:rsidR="00485E6F" w:rsidRDefault="00742A8B" w:rsidP="009376CF">
      <w:pPr>
        <w:pStyle w:val="PITextkrper"/>
        <w:jc w:val="left"/>
        <w:rPr>
          <w:b/>
          <w:bCs/>
          <w:sz w:val="18"/>
          <w:szCs w:val="18"/>
          <w:lang w:val="de-DE"/>
        </w:rPr>
      </w:pPr>
      <w:r w:rsidRPr="0023476F">
        <w:rPr>
          <w:sz w:val="18"/>
        </w:rPr>
        <w:t>Les images suivantes peuvent être téléchargées sur Internet pour impression :</w:t>
      </w:r>
      <w:r w:rsidRPr="0023476F">
        <w:t xml:space="preserve"> </w:t>
      </w:r>
      <w:hyperlink r:id="rId9" w:history="1">
        <w:r w:rsidRPr="0023476F">
          <w:rPr>
            <w:rStyle w:val="Hyperlink"/>
            <w:rFonts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9376CF" w:rsidRPr="0005684C" w14:paraId="4177E643" w14:textId="77777777" w:rsidTr="008C22C2">
        <w:trPr>
          <w:trHeight w:val="1701"/>
        </w:trPr>
        <w:tc>
          <w:tcPr>
            <w:tcW w:w="3510" w:type="dxa"/>
          </w:tcPr>
          <w:p w14:paraId="1DF29355" w14:textId="77777777" w:rsidR="009376CF" w:rsidRDefault="009376CF" w:rsidP="008C22C2">
            <w:pPr>
              <w:pStyle w:val="txt"/>
              <w:rPr>
                <w:b/>
                <w:noProof/>
              </w:rPr>
            </w:pPr>
            <w:bookmarkStart w:id="0" w:name="_Hlk142468663"/>
            <w:r>
              <w:rPr>
                <w:noProof/>
              </w:rPr>
              <w:drawing>
                <wp:anchor distT="0" distB="0" distL="114300" distR="114300" simplePos="0" relativeHeight="251659264" behindDoc="0" locked="0" layoutInCell="1" allowOverlap="1" wp14:anchorId="5E567593" wp14:editId="35E96BC2">
                  <wp:simplePos x="0" y="0"/>
                  <wp:positionH relativeFrom="margin">
                    <wp:posOffset>28575</wp:posOffset>
                  </wp:positionH>
                  <wp:positionV relativeFrom="paragraph">
                    <wp:posOffset>95250</wp:posOffset>
                  </wp:positionV>
                  <wp:extent cx="2055095" cy="1620000"/>
                  <wp:effectExtent l="0" t="0" r="0" b="0"/>
                  <wp:wrapNone/>
                  <wp:docPr id="1303923798" name="Grafik 1" descr="Ein Bild, das Text, Screenshot, Multimedia,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923798" name="Grafik 1" descr="Ein Bild, das Text, Screenshot, Multimedia, Grafikdesign enthält.&#10;&#10;Automatisch generierte Beschreibu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0586" b="10586"/>
                          <a:stretch/>
                        </pic:blipFill>
                        <pic:spPr bwMode="auto">
                          <a:xfrm>
                            <a:off x="0" y="0"/>
                            <a:ext cx="2055095" cy="162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br/>
            </w:r>
          </w:p>
          <w:p w14:paraId="7E0AD301" w14:textId="77777777" w:rsidR="009376CF" w:rsidRDefault="009376CF" w:rsidP="008C22C2">
            <w:pPr>
              <w:pStyle w:val="txt"/>
              <w:rPr>
                <w:b/>
                <w:noProof/>
              </w:rPr>
            </w:pPr>
          </w:p>
          <w:p w14:paraId="004DD73C" w14:textId="77777777" w:rsidR="009376CF" w:rsidRDefault="009376CF" w:rsidP="008C22C2">
            <w:pPr>
              <w:pStyle w:val="txt"/>
              <w:rPr>
                <w:b/>
                <w:noProof/>
              </w:rPr>
            </w:pPr>
          </w:p>
          <w:p w14:paraId="4546D4AA" w14:textId="77777777" w:rsidR="009376CF" w:rsidRDefault="009376CF" w:rsidP="008C22C2">
            <w:pPr>
              <w:pStyle w:val="txt"/>
              <w:rPr>
                <w:b/>
                <w:noProof/>
              </w:rPr>
            </w:pPr>
          </w:p>
          <w:p w14:paraId="49595C9E" w14:textId="77777777" w:rsidR="009376CF" w:rsidRDefault="009376CF" w:rsidP="008C22C2">
            <w:pPr>
              <w:pStyle w:val="txt"/>
              <w:rPr>
                <w:b/>
                <w:noProof/>
              </w:rPr>
            </w:pPr>
          </w:p>
          <w:p w14:paraId="1766E459" w14:textId="77777777" w:rsidR="009376CF" w:rsidRPr="0005684C" w:rsidRDefault="009376CF" w:rsidP="009376CF">
            <w:pPr>
              <w:pStyle w:val="txt"/>
              <w:rPr>
                <w:b/>
                <w:bCs/>
                <w:sz w:val="18"/>
              </w:rPr>
            </w:pPr>
            <w:r>
              <w:rPr>
                <w:sz w:val="16"/>
              </w:rPr>
              <w:t>Source photo : Würth Elektronik</w:t>
            </w:r>
          </w:p>
          <w:p w14:paraId="6152E320" w14:textId="77777777" w:rsidR="009376CF" w:rsidRPr="0005684C" w:rsidRDefault="009376CF" w:rsidP="009376CF">
            <w:pPr>
              <w:autoSpaceDE w:val="0"/>
              <w:autoSpaceDN w:val="0"/>
              <w:adjustRightInd w:val="0"/>
              <w:rPr>
                <w:rFonts w:ascii="Arial" w:hAnsi="Arial" w:cs="Arial"/>
                <w:b/>
                <w:sz w:val="18"/>
                <w:szCs w:val="18"/>
              </w:rPr>
            </w:pPr>
            <w:r>
              <w:rPr>
                <w:rFonts w:ascii="Arial" w:hAnsi="Arial"/>
                <w:b/>
                <w:sz w:val="18"/>
              </w:rPr>
              <w:t xml:space="preserve">Würth Elektronik partage son expertise : DC/DC Converter Handbook (Manuel des convertisseurs DC/DC) </w:t>
            </w:r>
          </w:p>
          <w:p w14:paraId="023EE22F" w14:textId="77777777" w:rsidR="009376CF" w:rsidRPr="0005684C" w:rsidRDefault="009376CF" w:rsidP="008C22C2">
            <w:pPr>
              <w:autoSpaceDE w:val="0"/>
              <w:autoSpaceDN w:val="0"/>
              <w:adjustRightInd w:val="0"/>
              <w:rPr>
                <w:rFonts w:ascii="Arial" w:hAnsi="Arial" w:cs="Arial"/>
                <w:b/>
                <w:bCs/>
                <w:sz w:val="18"/>
                <w:szCs w:val="18"/>
              </w:rPr>
            </w:pPr>
          </w:p>
        </w:tc>
      </w:tr>
    </w:tbl>
    <w:p w14:paraId="2FC9733B" w14:textId="77777777" w:rsidR="009376CF" w:rsidRPr="0005684C" w:rsidRDefault="009376CF" w:rsidP="009376CF">
      <w:pPr>
        <w:pStyle w:val="PITextkrper"/>
        <w:rPr>
          <w:b/>
          <w:bCs/>
          <w:sz w:val="18"/>
          <w:szCs w:val="18"/>
          <w:lang w:val="de-DE"/>
        </w:rPr>
      </w:pPr>
    </w:p>
    <w:p w14:paraId="0231E0E5" w14:textId="77777777" w:rsidR="009376CF" w:rsidRPr="0023476F" w:rsidRDefault="009376CF" w:rsidP="00742A8B">
      <w:pPr>
        <w:pStyle w:val="Textkrper"/>
        <w:spacing w:before="120" w:after="120" w:line="260" w:lineRule="exact"/>
        <w:jc w:val="both"/>
        <w:rPr>
          <w:rFonts w:ascii="Arial" w:hAnsi="Arial"/>
          <w:b w:val="0"/>
          <w:bCs w:val="0"/>
        </w:rPr>
      </w:pPr>
    </w:p>
    <w:p w14:paraId="52AC296C" w14:textId="77777777" w:rsidR="00742A8B" w:rsidRPr="0023476F" w:rsidRDefault="00742A8B" w:rsidP="00742A8B">
      <w:pPr>
        <w:pStyle w:val="PITextkrper"/>
        <w:pBdr>
          <w:top w:val="single" w:sz="4" w:space="1" w:color="auto"/>
        </w:pBdr>
        <w:spacing w:before="240"/>
        <w:rPr>
          <w:b/>
          <w:sz w:val="18"/>
          <w:szCs w:val="18"/>
        </w:rPr>
      </w:pPr>
    </w:p>
    <w:p w14:paraId="31BDE502" w14:textId="77777777" w:rsidR="00742A8B" w:rsidRPr="0023476F" w:rsidRDefault="00742A8B" w:rsidP="00742A8B">
      <w:pPr>
        <w:pStyle w:val="Textkrper"/>
        <w:spacing w:before="120" w:after="120" w:line="276" w:lineRule="auto"/>
        <w:rPr>
          <w:rFonts w:ascii="Arial" w:hAnsi="Arial"/>
        </w:rPr>
      </w:pPr>
      <w:r w:rsidRPr="0023476F">
        <w:rPr>
          <w:rFonts w:ascii="Arial" w:hAnsi="Arial"/>
        </w:rPr>
        <w:t xml:space="preserve">À propos du groupe Würth Elektronik eiSos </w:t>
      </w:r>
    </w:p>
    <w:p w14:paraId="5D075039" w14:textId="77777777" w:rsidR="00742A8B" w:rsidRPr="0023476F" w:rsidRDefault="00742A8B" w:rsidP="00742A8B">
      <w:pPr>
        <w:pStyle w:val="Textkrper"/>
        <w:spacing w:before="120" w:after="120" w:line="276" w:lineRule="auto"/>
        <w:jc w:val="both"/>
        <w:rPr>
          <w:rFonts w:ascii="Arial" w:hAnsi="Arial"/>
          <w:b w:val="0"/>
        </w:rPr>
      </w:pPr>
      <w:bookmarkStart w:id="1" w:name="_Hlk529547556"/>
      <w:r w:rsidRPr="0023476F">
        <w:rPr>
          <w:rFonts w:ascii="Arial" w:hAnsi="Arial"/>
          <w:b w:val="0"/>
        </w:rPr>
        <w:t>Le groupe Würth Elektronik eiSos est un fabricant de composants électroniques et électromécaniques pour l'industrie électronique et un facilitateur technologique pour des solutions électroniques pionnières.</w:t>
      </w:r>
      <w:bookmarkEnd w:id="1"/>
      <w:r w:rsidRPr="0023476F">
        <w:rPr>
          <w:rFonts w:ascii="Arial" w:hAnsi="Arial"/>
          <w:b w:val="0"/>
        </w:rPr>
        <w:t xml:space="preserve"> Würth Elektronik eiSos est l'un des plus grands fabricants européens de composants passifs et est actif dans 50 pays. Les sites de production situés en Europe, en Asie et en Amérique du Nord fournissent un nombre croissant de clients dans le monde entier. </w:t>
      </w:r>
    </w:p>
    <w:p w14:paraId="7C9D7405" w14:textId="77777777" w:rsidR="00742A8B" w:rsidRDefault="00742A8B" w:rsidP="00742A8B">
      <w:pPr>
        <w:pStyle w:val="Textkrper"/>
        <w:spacing w:before="120" w:after="120" w:line="276" w:lineRule="auto"/>
        <w:jc w:val="both"/>
        <w:rPr>
          <w:rFonts w:ascii="Arial" w:hAnsi="Arial"/>
          <w:b w:val="0"/>
        </w:rPr>
      </w:pPr>
      <w:r w:rsidRPr="0023476F">
        <w:rPr>
          <w:rFonts w:ascii="Arial" w:hAnsi="Arial"/>
          <w:b w:val="0"/>
        </w:rPr>
        <w:t xml:space="preserve">La gamme de produits comprend : composants CEM, inductances, transformateurs, composants RF, varistances, condensateurs, résistances, quartz et oscillateurs, modules de puissance, bobines pour le transfert de puissance sans fils, diodes électroluminescentes, modules radio, connecteurs, Composants pour alimentations, switchs, boutons-poussoirs, plots de connexion de puissance, porte-fusibles, capteurs et solutions pour la transmission de données sans fils. </w:t>
      </w:r>
      <w:r>
        <w:rPr>
          <w:rFonts w:ascii="Arial" w:hAnsi="Arial"/>
          <w:b w:val="0"/>
        </w:rPr>
        <w:t>La gamme est complétée par des solutions personnalisées.</w:t>
      </w:r>
    </w:p>
    <w:p w14:paraId="3F78D170" w14:textId="583742EC" w:rsidR="009376CF" w:rsidRDefault="00742A8B" w:rsidP="00742A8B">
      <w:pPr>
        <w:pStyle w:val="Textkrper"/>
        <w:spacing w:before="120" w:after="120" w:line="276" w:lineRule="auto"/>
        <w:jc w:val="both"/>
        <w:rPr>
          <w:rFonts w:ascii="Arial" w:hAnsi="Arial"/>
          <w:b w:val="0"/>
        </w:rPr>
      </w:pPr>
      <w:r w:rsidRPr="0023476F">
        <w:rPr>
          <w:rFonts w:ascii="Arial" w:hAnsi="Arial"/>
          <w:b w:val="0"/>
        </w:rPr>
        <w:t>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w:t>
      </w:r>
      <w:r>
        <w:rPr>
          <w:rFonts w:ascii="Arial" w:hAnsi="Arial"/>
          <w:b w:val="0"/>
        </w:rPr>
        <w:t xml:space="preserve"> </w:t>
      </w:r>
    </w:p>
    <w:p w14:paraId="5B0F3911" w14:textId="77777777" w:rsidR="009376CF" w:rsidRDefault="009376CF">
      <w:pPr>
        <w:rPr>
          <w:rFonts w:ascii="Arial" w:hAnsi="Arial" w:cs="Arial"/>
          <w:bCs/>
          <w:sz w:val="20"/>
          <w:szCs w:val="20"/>
        </w:rPr>
      </w:pPr>
      <w:r>
        <w:rPr>
          <w:rFonts w:ascii="Arial" w:hAnsi="Arial"/>
          <w:b/>
        </w:rPr>
        <w:br w:type="page"/>
      </w:r>
    </w:p>
    <w:p w14:paraId="06006535" w14:textId="77777777" w:rsidR="00742A8B" w:rsidRDefault="00742A8B" w:rsidP="00742A8B">
      <w:pPr>
        <w:pStyle w:val="Textkrper"/>
        <w:spacing w:before="120" w:after="120" w:line="276" w:lineRule="auto"/>
        <w:jc w:val="both"/>
        <w:rPr>
          <w:rFonts w:ascii="Arial" w:hAnsi="Arial"/>
          <w:b w:val="0"/>
        </w:rPr>
      </w:pPr>
    </w:p>
    <w:p w14:paraId="190785A4" w14:textId="77777777" w:rsidR="00742A8B" w:rsidRPr="0023476F" w:rsidRDefault="00742A8B" w:rsidP="00742A8B">
      <w:pPr>
        <w:pStyle w:val="Textkrper"/>
        <w:spacing w:before="120" w:after="120" w:line="276" w:lineRule="auto"/>
        <w:jc w:val="both"/>
        <w:rPr>
          <w:rFonts w:ascii="Arial" w:hAnsi="Arial"/>
          <w:b w:val="0"/>
        </w:rPr>
      </w:pPr>
      <w:r w:rsidRPr="0023476F">
        <w:rPr>
          <w:rFonts w:ascii="Arial" w:hAnsi="Arial"/>
          <w:b w:val="0"/>
        </w:rPr>
        <w:t xml:space="preserve">Würth Elektronik fait partie du groupe Würth, leader mondial sur le marché des techniques d'assemblage et de fixation. La société emploie </w:t>
      </w:r>
      <w:r>
        <w:rPr>
          <w:rFonts w:ascii="Arial" w:hAnsi="Arial"/>
          <w:b w:val="0"/>
        </w:rPr>
        <w:t>79</w:t>
      </w:r>
      <w:r w:rsidRPr="0023476F">
        <w:rPr>
          <w:rFonts w:ascii="Arial" w:hAnsi="Arial"/>
          <w:b w:val="0"/>
        </w:rPr>
        <w:t>00 personnes et a réalisé un chiffre d'affaires de 1,</w:t>
      </w:r>
      <w:r>
        <w:rPr>
          <w:rFonts w:ascii="Arial" w:hAnsi="Arial"/>
          <w:b w:val="0"/>
        </w:rPr>
        <w:t>24</w:t>
      </w:r>
      <w:r w:rsidRPr="0023476F">
        <w:rPr>
          <w:rFonts w:ascii="Arial" w:hAnsi="Arial"/>
          <w:b w:val="0"/>
        </w:rPr>
        <w:t xml:space="preserve"> milliard d’euros en 202</w:t>
      </w:r>
      <w:r>
        <w:rPr>
          <w:rFonts w:ascii="Arial" w:hAnsi="Arial"/>
          <w:b w:val="0"/>
        </w:rPr>
        <w:t>3</w:t>
      </w:r>
      <w:r w:rsidRPr="0023476F">
        <w:rPr>
          <w:rFonts w:ascii="Arial" w:hAnsi="Arial"/>
          <w:b w:val="0"/>
        </w:rPr>
        <w:t>.</w:t>
      </w:r>
    </w:p>
    <w:p w14:paraId="509E90C9" w14:textId="77777777" w:rsidR="00742A8B" w:rsidRPr="0023476F" w:rsidRDefault="00742A8B" w:rsidP="00742A8B">
      <w:pPr>
        <w:pStyle w:val="Textkrper"/>
        <w:spacing w:before="120" w:after="120" w:line="276" w:lineRule="auto"/>
        <w:jc w:val="both"/>
        <w:rPr>
          <w:rFonts w:ascii="Arial" w:hAnsi="Arial"/>
          <w:b w:val="0"/>
        </w:rPr>
      </w:pPr>
      <w:r w:rsidRPr="0023476F">
        <w:rPr>
          <w:rFonts w:ascii="Arial" w:hAnsi="Arial"/>
          <w:b w:val="0"/>
        </w:rPr>
        <w:t>Würth Elektronik : more than you expect !</w:t>
      </w:r>
    </w:p>
    <w:p w14:paraId="6E254F4D" w14:textId="77777777" w:rsidR="00742A8B" w:rsidRPr="0023476F" w:rsidRDefault="00742A8B" w:rsidP="00742A8B">
      <w:pPr>
        <w:pStyle w:val="Textkrper"/>
        <w:spacing w:before="120" w:after="120" w:line="276" w:lineRule="auto"/>
      </w:pPr>
      <w:r w:rsidRPr="0023476F">
        <w:rPr>
          <w:rFonts w:ascii="Arial" w:hAnsi="Arial"/>
        </w:rPr>
        <w:t>Plus amples informations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742A8B" w:rsidRPr="0023476F" w14:paraId="66897961" w14:textId="77777777" w:rsidTr="00D83B4F">
        <w:tc>
          <w:tcPr>
            <w:tcW w:w="3902" w:type="dxa"/>
            <w:shd w:val="clear" w:color="auto" w:fill="auto"/>
            <w:hideMark/>
          </w:tcPr>
          <w:p w14:paraId="28602679" w14:textId="77777777" w:rsidR="00742A8B" w:rsidRPr="0023476F" w:rsidRDefault="00742A8B" w:rsidP="00D83B4F">
            <w:pPr>
              <w:pStyle w:val="Textkrper"/>
              <w:autoSpaceDE/>
              <w:adjustRightInd/>
              <w:spacing w:before="120" w:after="120" w:line="276" w:lineRule="auto"/>
              <w:rPr>
                <w:b w:val="0"/>
                <w:bCs w:val="0"/>
              </w:rPr>
            </w:pPr>
            <w:r w:rsidRPr="0023476F">
              <w:br w:type="page"/>
            </w:r>
            <w:r w:rsidRPr="0023476F">
              <w:rPr>
                <w:b w:val="0"/>
                <w:bCs w:val="0"/>
              </w:rPr>
              <w:br w:type="page"/>
            </w:r>
          </w:p>
          <w:p w14:paraId="0BB0C035" w14:textId="77777777" w:rsidR="00742A8B" w:rsidRPr="0023476F" w:rsidRDefault="00742A8B" w:rsidP="00D83B4F">
            <w:pPr>
              <w:pStyle w:val="Textkrper"/>
              <w:autoSpaceDE/>
              <w:adjustRightInd/>
              <w:spacing w:before="120" w:after="120" w:line="276" w:lineRule="auto"/>
              <w:rPr>
                <w:rFonts w:ascii="Arial" w:hAnsi="Arial"/>
                <w:bCs w:val="0"/>
                <w:szCs w:val="24"/>
              </w:rPr>
            </w:pPr>
            <w:r w:rsidRPr="0023476F">
              <w:rPr>
                <w:rFonts w:ascii="Arial" w:hAnsi="Arial"/>
              </w:rPr>
              <w:t>Autres informations :</w:t>
            </w:r>
          </w:p>
          <w:p w14:paraId="16CA7956" w14:textId="77777777" w:rsidR="00742A8B" w:rsidRPr="0023476F" w:rsidRDefault="00742A8B" w:rsidP="00D83B4F">
            <w:pPr>
              <w:spacing w:before="120" w:after="120" w:line="276" w:lineRule="auto"/>
              <w:rPr>
                <w:rFonts w:ascii="Arial" w:hAnsi="Arial" w:cs="Arial"/>
                <w:sz w:val="20"/>
              </w:rPr>
            </w:pPr>
            <w:r w:rsidRPr="0023476F">
              <w:rPr>
                <w:rFonts w:ascii="Arial" w:hAnsi="Arial" w:cs="Arial"/>
                <w:sz w:val="20"/>
              </w:rPr>
              <w:t>Würth Elektronik France</w:t>
            </w:r>
            <w:r w:rsidRPr="0023476F">
              <w:rPr>
                <w:rFonts w:ascii="Arial" w:hAnsi="Arial" w:cs="Arial"/>
                <w:sz w:val="20"/>
              </w:rPr>
              <w:br/>
              <w:t>Romain Méjean</w:t>
            </w:r>
            <w:r w:rsidRPr="0023476F">
              <w:rPr>
                <w:rFonts w:ascii="Arial" w:hAnsi="Arial" w:cs="Arial"/>
                <w:sz w:val="20"/>
              </w:rPr>
              <w:br/>
              <w:t>1861, Avenue Henri Schneider</w:t>
            </w:r>
            <w:r w:rsidRPr="0023476F">
              <w:rPr>
                <w:rFonts w:ascii="Arial" w:hAnsi="Arial" w:cs="Arial"/>
                <w:sz w:val="20"/>
              </w:rPr>
              <w:br/>
              <w:t>CS 70029</w:t>
            </w:r>
            <w:r w:rsidRPr="0023476F">
              <w:rPr>
                <w:rFonts w:ascii="Arial" w:hAnsi="Arial" w:cs="Arial"/>
                <w:sz w:val="20"/>
              </w:rPr>
              <w:br/>
              <w:t>69881 Meyzieu Cedex</w:t>
            </w:r>
            <w:r w:rsidRPr="0023476F">
              <w:rPr>
                <w:rFonts w:ascii="Arial" w:hAnsi="Arial" w:cs="Arial"/>
                <w:sz w:val="20"/>
              </w:rPr>
              <w:br/>
              <w:t>France</w:t>
            </w:r>
          </w:p>
          <w:p w14:paraId="709DA80A" w14:textId="77777777" w:rsidR="00742A8B" w:rsidRPr="0023476F" w:rsidRDefault="00742A8B" w:rsidP="00D83B4F">
            <w:pPr>
              <w:spacing w:before="120" w:after="120" w:line="276" w:lineRule="auto"/>
              <w:rPr>
                <w:rFonts w:ascii="Arial" w:hAnsi="Arial" w:cs="Arial"/>
                <w:sz w:val="20"/>
              </w:rPr>
            </w:pPr>
            <w:r w:rsidRPr="0023476F">
              <w:rPr>
                <w:rFonts w:ascii="Arial" w:hAnsi="Arial" w:cs="Arial"/>
                <w:sz w:val="20"/>
              </w:rPr>
              <w:t>Mob : +33 6 75 28 45 24</w:t>
            </w:r>
            <w:r w:rsidRPr="0023476F">
              <w:rPr>
                <w:rFonts w:ascii="Arial" w:hAnsi="Arial" w:cs="Arial"/>
                <w:sz w:val="20"/>
              </w:rPr>
              <w:br/>
            </w:r>
            <w:r w:rsidRPr="0023476F">
              <w:rPr>
                <w:rFonts w:ascii="Arial" w:hAnsi="Arial" w:cs="Arial"/>
                <w:bCs/>
                <w:sz w:val="20"/>
              </w:rPr>
              <w:t xml:space="preserve">Courriel : </w:t>
            </w:r>
            <w:r w:rsidRPr="0023476F">
              <w:rPr>
                <w:rFonts w:ascii="Arial" w:hAnsi="Arial" w:cs="Arial"/>
                <w:bCs/>
                <w:sz w:val="20"/>
              </w:rPr>
              <w:br/>
              <w:t>romain.mejean@we-online.com</w:t>
            </w:r>
          </w:p>
          <w:p w14:paraId="6B4472A1" w14:textId="77777777" w:rsidR="00742A8B" w:rsidRPr="0023476F" w:rsidRDefault="00742A8B" w:rsidP="00D83B4F">
            <w:pPr>
              <w:spacing w:before="120" w:after="120" w:line="276" w:lineRule="auto"/>
              <w:rPr>
                <w:rFonts w:ascii="Arial" w:hAnsi="Arial" w:cs="Arial"/>
                <w:bCs/>
                <w:sz w:val="20"/>
              </w:rPr>
            </w:pPr>
            <w:r w:rsidRPr="0023476F">
              <w:rPr>
                <w:rFonts w:ascii="Arial" w:hAnsi="Arial" w:cs="Arial"/>
                <w:bCs/>
                <w:sz w:val="20"/>
              </w:rPr>
              <w:t>www.we-online.com</w:t>
            </w:r>
          </w:p>
          <w:p w14:paraId="3BEE7304" w14:textId="77777777" w:rsidR="00742A8B" w:rsidRPr="0023476F" w:rsidRDefault="00742A8B" w:rsidP="00D83B4F">
            <w:pPr>
              <w:rPr>
                <w:rFonts w:ascii="Arial" w:hAnsi="Arial" w:cs="Arial"/>
                <w:sz w:val="20"/>
              </w:rPr>
            </w:pPr>
          </w:p>
          <w:p w14:paraId="45BF22EA" w14:textId="77777777" w:rsidR="00742A8B" w:rsidRPr="0023476F" w:rsidRDefault="00742A8B" w:rsidP="00D83B4F">
            <w:pPr>
              <w:rPr>
                <w:rFonts w:ascii="Arial" w:hAnsi="Arial" w:cs="Arial"/>
                <w:sz w:val="20"/>
              </w:rPr>
            </w:pPr>
          </w:p>
        </w:tc>
        <w:tc>
          <w:tcPr>
            <w:tcW w:w="3193" w:type="dxa"/>
            <w:shd w:val="clear" w:color="auto" w:fill="auto"/>
            <w:hideMark/>
          </w:tcPr>
          <w:p w14:paraId="50AB4944" w14:textId="77777777" w:rsidR="00742A8B" w:rsidRPr="0023476F" w:rsidRDefault="00742A8B" w:rsidP="00D83B4F">
            <w:pPr>
              <w:pStyle w:val="Textkrper"/>
              <w:tabs>
                <w:tab w:val="left" w:pos="1065"/>
              </w:tabs>
              <w:autoSpaceDE/>
              <w:adjustRightInd/>
              <w:spacing w:before="120" w:after="120" w:line="276" w:lineRule="auto"/>
              <w:rPr>
                <w:rFonts w:ascii="Arial" w:hAnsi="Arial"/>
              </w:rPr>
            </w:pPr>
          </w:p>
          <w:p w14:paraId="5626A2DF" w14:textId="77777777" w:rsidR="00742A8B" w:rsidRPr="0023476F" w:rsidRDefault="00742A8B" w:rsidP="00D83B4F">
            <w:pPr>
              <w:pStyle w:val="Textkrper"/>
              <w:tabs>
                <w:tab w:val="left" w:pos="1065"/>
              </w:tabs>
              <w:autoSpaceDE/>
              <w:adjustRightInd/>
              <w:spacing w:before="120" w:after="120" w:line="276" w:lineRule="auto"/>
              <w:rPr>
                <w:rFonts w:ascii="Arial" w:hAnsi="Arial"/>
                <w:bCs w:val="0"/>
                <w:szCs w:val="24"/>
              </w:rPr>
            </w:pPr>
            <w:r w:rsidRPr="0023476F">
              <w:rPr>
                <w:rFonts w:ascii="Arial" w:hAnsi="Arial"/>
              </w:rPr>
              <w:t>Contact presse :</w:t>
            </w:r>
          </w:p>
          <w:p w14:paraId="234337CE" w14:textId="77777777" w:rsidR="00742A8B" w:rsidRPr="0023476F" w:rsidRDefault="00742A8B" w:rsidP="00D83B4F">
            <w:pPr>
              <w:tabs>
                <w:tab w:val="left" w:pos="1065"/>
              </w:tabs>
              <w:spacing w:before="120" w:after="120" w:line="276" w:lineRule="auto"/>
              <w:rPr>
                <w:rFonts w:ascii="Arial" w:hAnsi="Arial" w:cs="Arial"/>
                <w:bCs/>
                <w:sz w:val="20"/>
              </w:rPr>
            </w:pPr>
            <w:r w:rsidRPr="0023476F">
              <w:rPr>
                <w:rFonts w:ascii="Arial" w:hAnsi="Arial"/>
                <w:sz w:val="20"/>
              </w:rPr>
              <w:t>HighTech communications GmbH</w:t>
            </w:r>
            <w:r w:rsidRPr="0023476F">
              <w:br/>
            </w:r>
            <w:r w:rsidRPr="0023476F">
              <w:rPr>
                <w:rFonts w:ascii="Arial" w:hAnsi="Arial"/>
                <w:sz w:val="20"/>
              </w:rPr>
              <w:t>Brigitte Basilio</w:t>
            </w:r>
            <w:r w:rsidRPr="0023476F">
              <w:br/>
            </w:r>
            <w:r w:rsidRPr="0023476F">
              <w:rPr>
                <w:rFonts w:ascii="Arial" w:hAnsi="Arial"/>
                <w:sz w:val="20"/>
              </w:rPr>
              <w:t>Brunhamstrasse 21</w:t>
            </w:r>
            <w:r w:rsidRPr="0023476F">
              <w:br/>
            </w:r>
            <w:r w:rsidRPr="0023476F">
              <w:rPr>
                <w:rFonts w:ascii="Arial" w:hAnsi="Arial"/>
                <w:sz w:val="20"/>
              </w:rPr>
              <w:t>81249 München</w:t>
            </w:r>
            <w:r w:rsidRPr="0023476F">
              <w:rPr>
                <w:rFonts w:ascii="Arial" w:hAnsi="Arial"/>
                <w:sz w:val="20"/>
              </w:rPr>
              <w:br/>
              <w:t>Allemagne</w:t>
            </w:r>
          </w:p>
          <w:p w14:paraId="64C097CD" w14:textId="77777777" w:rsidR="00742A8B" w:rsidRPr="0023476F" w:rsidRDefault="00742A8B" w:rsidP="00D83B4F">
            <w:pPr>
              <w:tabs>
                <w:tab w:val="left" w:pos="1065"/>
              </w:tabs>
              <w:spacing w:before="120" w:after="120" w:line="276" w:lineRule="auto"/>
              <w:rPr>
                <w:rFonts w:ascii="Arial" w:hAnsi="Arial" w:cs="Arial"/>
                <w:bCs/>
                <w:sz w:val="20"/>
              </w:rPr>
            </w:pPr>
            <w:r w:rsidRPr="0023476F">
              <w:rPr>
                <w:rFonts w:ascii="Arial" w:hAnsi="Arial"/>
                <w:sz w:val="20"/>
              </w:rPr>
              <w:t xml:space="preserve">Tél : +49 89 500778-20 </w:t>
            </w:r>
            <w:r w:rsidRPr="0023476F">
              <w:br/>
            </w:r>
            <w:r w:rsidRPr="0023476F">
              <w:rPr>
                <w:rFonts w:ascii="Arial" w:hAnsi="Arial"/>
                <w:sz w:val="20"/>
              </w:rPr>
              <w:t xml:space="preserve">Courriel : </w:t>
            </w:r>
            <w:r w:rsidRPr="0023476F">
              <w:rPr>
                <w:rFonts w:ascii="Arial" w:hAnsi="Arial"/>
                <w:sz w:val="20"/>
              </w:rPr>
              <w:br/>
              <w:t>b.basilio@htcm.de</w:t>
            </w:r>
          </w:p>
          <w:p w14:paraId="4B8C75A1" w14:textId="77777777" w:rsidR="00742A8B" w:rsidRPr="0023476F" w:rsidRDefault="00742A8B" w:rsidP="00D83B4F">
            <w:pPr>
              <w:tabs>
                <w:tab w:val="left" w:pos="1065"/>
              </w:tabs>
              <w:spacing w:before="120" w:after="120" w:line="276" w:lineRule="auto"/>
              <w:rPr>
                <w:rFonts w:ascii="Arial" w:hAnsi="Arial" w:cs="Arial"/>
                <w:bCs/>
                <w:sz w:val="20"/>
              </w:rPr>
            </w:pPr>
            <w:r w:rsidRPr="0023476F">
              <w:rPr>
                <w:rFonts w:ascii="Arial" w:hAnsi="Arial"/>
                <w:sz w:val="20"/>
              </w:rPr>
              <w:t xml:space="preserve">www.htcm.de </w:t>
            </w:r>
          </w:p>
        </w:tc>
      </w:tr>
      <w:bookmarkEnd w:id="0"/>
    </w:tbl>
    <w:p w14:paraId="3DAAD7E0" w14:textId="77777777" w:rsidR="00742A8B" w:rsidRPr="0005684C" w:rsidRDefault="00742A8B" w:rsidP="00485E6F">
      <w:pPr>
        <w:pStyle w:val="PITextkrper"/>
        <w:rPr>
          <w:b/>
          <w:bCs/>
          <w:sz w:val="18"/>
          <w:szCs w:val="18"/>
          <w:lang w:val="de-DE"/>
        </w:rPr>
      </w:pPr>
    </w:p>
    <w:sectPr w:rsidR="00742A8B" w:rsidRPr="0005684C" w:rsidSect="008548DD">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34208F" w14:textId="77777777" w:rsidR="008548DD" w:rsidRDefault="008548DD">
      <w:r>
        <w:separator/>
      </w:r>
    </w:p>
  </w:endnote>
  <w:endnote w:type="continuationSeparator" w:id="0">
    <w:p w14:paraId="630C9531" w14:textId="77777777" w:rsidR="008548DD" w:rsidRDefault="0085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CD46B" w14:textId="4E9F21D6" w:rsidR="00D84800" w:rsidRPr="009B0790" w:rsidRDefault="00D84800" w:rsidP="00D84800">
    <w:pPr>
      <w:pStyle w:val="Fuzeile"/>
      <w:tabs>
        <w:tab w:val="clear" w:pos="4536"/>
        <w:tab w:val="clear" w:pos="9072"/>
        <w:tab w:val="right" w:pos="7088"/>
      </w:tabs>
      <w:rPr>
        <w:rFonts w:ascii="Arial" w:hAnsi="Arial" w:cs="Arial"/>
        <w:noProof/>
        <w:snapToGrid w:val="0"/>
        <w:sz w:val="16"/>
        <w:szCs w:val="16"/>
      </w:rPr>
    </w:pPr>
    <w:r w:rsidRPr="00A74816">
      <w:rPr>
        <w:rFonts w:ascii="Arial" w:hAnsi="Arial" w:cs="Arial"/>
        <w:snapToGrid w:val="0"/>
        <w:sz w:val="16"/>
      </w:rPr>
      <w:fldChar w:fldCharType="begin"/>
    </w:r>
    <w:r w:rsidRPr="009B0790">
      <w:rPr>
        <w:rFonts w:ascii="Arial" w:hAnsi="Arial" w:cs="Arial"/>
        <w:snapToGrid w:val="0"/>
        <w:sz w:val="16"/>
      </w:rPr>
      <w:instrText xml:space="preserve"> FILENAME  \* MERGEFORMAT </w:instrText>
    </w:r>
    <w:r w:rsidRPr="00A74816">
      <w:rPr>
        <w:rFonts w:ascii="Arial" w:hAnsi="Arial" w:cs="Arial"/>
        <w:snapToGrid w:val="0"/>
        <w:sz w:val="16"/>
      </w:rPr>
      <w:fldChar w:fldCharType="separate"/>
    </w:r>
    <w:r w:rsidR="000150AD">
      <w:rPr>
        <w:rFonts w:ascii="Arial" w:hAnsi="Arial" w:cs="Arial"/>
        <w:noProof/>
        <w:snapToGrid w:val="0"/>
        <w:sz w:val="16"/>
      </w:rPr>
      <w:t>WTH1PI1448</w:t>
    </w:r>
    <w:r w:rsidR="00A00287">
      <w:rPr>
        <w:rFonts w:ascii="Arial" w:hAnsi="Arial" w:cs="Arial"/>
        <w:noProof/>
        <w:snapToGrid w:val="0"/>
        <w:sz w:val="16"/>
      </w:rPr>
      <w:t>_fr.</w:t>
    </w:r>
    <w:r w:rsidR="000150AD">
      <w:rPr>
        <w:rFonts w:ascii="Arial" w:hAnsi="Arial" w:cs="Arial"/>
        <w:noProof/>
        <w:snapToGrid w:val="0"/>
        <w:sz w:val="16"/>
      </w:rPr>
      <w:t>docx</w:t>
    </w:r>
    <w:r w:rsidRPr="00A74816">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F5E1F0" w14:textId="77777777" w:rsidR="008548DD" w:rsidRDefault="008548DD">
      <w:r>
        <w:separator/>
      </w:r>
    </w:p>
  </w:footnote>
  <w:footnote w:type="continuationSeparator" w:id="0">
    <w:p w14:paraId="7E43818C" w14:textId="77777777" w:rsidR="008548DD" w:rsidRDefault="00854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6820E" w14:textId="00BC4FB2" w:rsidR="00AD41FF" w:rsidRDefault="00E31C48"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06799100">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1222874">
    <w:abstractNumId w:val="4"/>
  </w:num>
  <w:num w:numId="2" w16cid:durableId="1903370304">
    <w:abstractNumId w:val="1"/>
  </w:num>
  <w:num w:numId="3" w16cid:durableId="456143457">
    <w:abstractNumId w:val="2"/>
  </w:num>
  <w:num w:numId="4" w16cid:durableId="445656327">
    <w:abstractNumId w:val="3"/>
  </w:num>
  <w:num w:numId="5" w16cid:durableId="1537044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150AD"/>
    <w:rsid w:val="000258D8"/>
    <w:rsid w:val="00030BF2"/>
    <w:rsid w:val="00031561"/>
    <w:rsid w:val="00035374"/>
    <w:rsid w:val="000374D6"/>
    <w:rsid w:val="0004197D"/>
    <w:rsid w:val="00041E84"/>
    <w:rsid w:val="00042E00"/>
    <w:rsid w:val="000457A0"/>
    <w:rsid w:val="00050684"/>
    <w:rsid w:val="00051D17"/>
    <w:rsid w:val="00053D8B"/>
    <w:rsid w:val="0005666E"/>
    <w:rsid w:val="0005684C"/>
    <w:rsid w:val="000568D7"/>
    <w:rsid w:val="0005795C"/>
    <w:rsid w:val="000645F0"/>
    <w:rsid w:val="00066AB4"/>
    <w:rsid w:val="00067C15"/>
    <w:rsid w:val="00067C57"/>
    <w:rsid w:val="00070731"/>
    <w:rsid w:val="00070D56"/>
    <w:rsid w:val="00071052"/>
    <w:rsid w:val="00080160"/>
    <w:rsid w:val="00080F03"/>
    <w:rsid w:val="000904AA"/>
    <w:rsid w:val="000909E1"/>
    <w:rsid w:val="0009455D"/>
    <w:rsid w:val="000A09B0"/>
    <w:rsid w:val="000A13E8"/>
    <w:rsid w:val="000A486B"/>
    <w:rsid w:val="000A70FF"/>
    <w:rsid w:val="000B28AB"/>
    <w:rsid w:val="000B4E60"/>
    <w:rsid w:val="000B56A3"/>
    <w:rsid w:val="000B59CE"/>
    <w:rsid w:val="000B6091"/>
    <w:rsid w:val="000B6B5A"/>
    <w:rsid w:val="000B6F5F"/>
    <w:rsid w:val="000C23E9"/>
    <w:rsid w:val="000C7562"/>
    <w:rsid w:val="000D1E12"/>
    <w:rsid w:val="000D40B1"/>
    <w:rsid w:val="000D4A5F"/>
    <w:rsid w:val="000E4B87"/>
    <w:rsid w:val="000E5647"/>
    <w:rsid w:val="000E56EE"/>
    <w:rsid w:val="000E61B4"/>
    <w:rsid w:val="000E6F27"/>
    <w:rsid w:val="000E72A3"/>
    <w:rsid w:val="000F4BBA"/>
    <w:rsid w:val="00100528"/>
    <w:rsid w:val="00101B6C"/>
    <w:rsid w:val="00102297"/>
    <w:rsid w:val="00106E99"/>
    <w:rsid w:val="001138B8"/>
    <w:rsid w:val="00114255"/>
    <w:rsid w:val="0011527C"/>
    <w:rsid w:val="00117E5E"/>
    <w:rsid w:val="00123175"/>
    <w:rsid w:val="001254AB"/>
    <w:rsid w:val="001255F4"/>
    <w:rsid w:val="00125D37"/>
    <w:rsid w:val="001274FC"/>
    <w:rsid w:val="00131977"/>
    <w:rsid w:val="00131F4F"/>
    <w:rsid w:val="00135811"/>
    <w:rsid w:val="001456DE"/>
    <w:rsid w:val="0014630E"/>
    <w:rsid w:val="0015437A"/>
    <w:rsid w:val="001608E0"/>
    <w:rsid w:val="00161F8B"/>
    <w:rsid w:val="0016652E"/>
    <w:rsid w:val="001667CD"/>
    <w:rsid w:val="00180178"/>
    <w:rsid w:val="001845DD"/>
    <w:rsid w:val="00184B2E"/>
    <w:rsid w:val="00190F4E"/>
    <w:rsid w:val="00194043"/>
    <w:rsid w:val="00194988"/>
    <w:rsid w:val="001A2958"/>
    <w:rsid w:val="001A2CAF"/>
    <w:rsid w:val="001A6221"/>
    <w:rsid w:val="001B0162"/>
    <w:rsid w:val="001B06A2"/>
    <w:rsid w:val="001B2A8C"/>
    <w:rsid w:val="001B2FCE"/>
    <w:rsid w:val="001B3A92"/>
    <w:rsid w:val="001B70FA"/>
    <w:rsid w:val="001B7BB4"/>
    <w:rsid w:val="001C041E"/>
    <w:rsid w:val="001C3507"/>
    <w:rsid w:val="001C3A0F"/>
    <w:rsid w:val="001C59D0"/>
    <w:rsid w:val="001D049E"/>
    <w:rsid w:val="001D0AE3"/>
    <w:rsid w:val="001D0DB2"/>
    <w:rsid w:val="001D243D"/>
    <w:rsid w:val="001D2D7C"/>
    <w:rsid w:val="001D363D"/>
    <w:rsid w:val="001D3737"/>
    <w:rsid w:val="001E4730"/>
    <w:rsid w:val="001E522B"/>
    <w:rsid w:val="001E6BFC"/>
    <w:rsid w:val="001F02E1"/>
    <w:rsid w:val="001F039F"/>
    <w:rsid w:val="001F4BB0"/>
    <w:rsid w:val="001F6FF8"/>
    <w:rsid w:val="00202AC3"/>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4CE8"/>
    <w:rsid w:val="00255290"/>
    <w:rsid w:val="00260262"/>
    <w:rsid w:val="00260608"/>
    <w:rsid w:val="00263AD1"/>
    <w:rsid w:val="002644AD"/>
    <w:rsid w:val="00264572"/>
    <w:rsid w:val="00265445"/>
    <w:rsid w:val="00267ED9"/>
    <w:rsid w:val="00270832"/>
    <w:rsid w:val="00273BD3"/>
    <w:rsid w:val="00273C1C"/>
    <w:rsid w:val="0028487E"/>
    <w:rsid w:val="00285B8D"/>
    <w:rsid w:val="002872A3"/>
    <w:rsid w:val="00287AE5"/>
    <w:rsid w:val="00291C4C"/>
    <w:rsid w:val="00291EB7"/>
    <w:rsid w:val="002921AC"/>
    <w:rsid w:val="00293FC3"/>
    <w:rsid w:val="002A01B5"/>
    <w:rsid w:val="002A095E"/>
    <w:rsid w:val="002A0E4D"/>
    <w:rsid w:val="002A3670"/>
    <w:rsid w:val="002A7AEE"/>
    <w:rsid w:val="002A7E50"/>
    <w:rsid w:val="002B1C8D"/>
    <w:rsid w:val="002B6C90"/>
    <w:rsid w:val="002B7DDA"/>
    <w:rsid w:val="002C0E0E"/>
    <w:rsid w:val="002C2A63"/>
    <w:rsid w:val="002C689E"/>
    <w:rsid w:val="002C696C"/>
    <w:rsid w:val="002D4194"/>
    <w:rsid w:val="002E0469"/>
    <w:rsid w:val="002E0DDA"/>
    <w:rsid w:val="002E156E"/>
    <w:rsid w:val="002E229A"/>
    <w:rsid w:val="002E7707"/>
    <w:rsid w:val="002F488A"/>
    <w:rsid w:val="002F663D"/>
    <w:rsid w:val="002F729F"/>
    <w:rsid w:val="00301973"/>
    <w:rsid w:val="00301A91"/>
    <w:rsid w:val="00302F3A"/>
    <w:rsid w:val="00304188"/>
    <w:rsid w:val="00307B15"/>
    <w:rsid w:val="003105E2"/>
    <w:rsid w:val="003154CD"/>
    <w:rsid w:val="003156CA"/>
    <w:rsid w:val="00320451"/>
    <w:rsid w:val="00320E03"/>
    <w:rsid w:val="00321F48"/>
    <w:rsid w:val="00324A6A"/>
    <w:rsid w:val="00324E0C"/>
    <w:rsid w:val="0032557D"/>
    <w:rsid w:val="003375B0"/>
    <w:rsid w:val="00341B97"/>
    <w:rsid w:val="00346E77"/>
    <w:rsid w:val="00347536"/>
    <w:rsid w:val="00347F46"/>
    <w:rsid w:val="00355E1C"/>
    <w:rsid w:val="00356C16"/>
    <w:rsid w:val="00357372"/>
    <w:rsid w:val="00366479"/>
    <w:rsid w:val="003668D1"/>
    <w:rsid w:val="0037012B"/>
    <w:rsid w:val="00372533"/>
    <w:rsid w:val="00376468"/>
    <w:rsid w:val="003814F9"/>
    <w:rsid w:val="003822CF"/>
    <w:rsid w:val="0038399C"/>
    <w:rsid w:val="003851A9"/>
    <w:rsid w:val="00392336"/>
    <w:rsid w:val="003931C1"/>
    <w:rsid w:val="003A0D86"/>
    <w:rsid w:val="003B011F"/>
    <w:rsid w:val="003B1978"/>
    <w:rsid w:val="003B2106"/>
    <w:rsid w:val="003B3A4B"/>
    <w:rsid w:val="003B3E7A"/>
    <w:rsid w:val="003B513B"/>
    <w:rsid w:val="003B5455"/>
    <w:rsid w:val="003B7DC8"/>
    <w:rsid w:val="003C080B"/>
    <w:rsid w:val="003C0AA4"/>
    <w:rsid w:val="003C1DA5"/>
    <w:rsid w:val="003C3F95"/>
    <w:rsid w:val="003D4EDD"/>
    <w:rsid w:val="003E0DA0"/>
    <w:rsid w:val="003E1703"/>
    <w:rsid w:val="003E263B"/>
    <w:rsid w:val="003E79C4"/>
    <w:rsid w:val="003F1053"/>
    <w:rsid w:val="003F2C47"/>
    <w:rsid w:val="003F4A78"/>
    <w:rsid w:val="003F6D51"/>
    <w:rsid w:val="004001C1"/>
    <w:rsid w:val="00400AA8"/>
    <w:rsid w:val="00400BA6"/>
    <w:rsid w:val="00401B29"/>
    <w:rsid w:val="00401E0F"/>
    <w:rsid w:val="00404587"/>
    <w:rsid w:val="00410CE1"/>
    <w:rsid w:val="004120DD"/>
    <w:rsid w:val="004144AE"/>
    <w:rsid w:val="004204AA"/>
    <w:rsid w:val="004236C7"/>
    <w:rsid w:val="00423903"/>
    <w:rsid w:val="0042615E"/>
    <w:rsid w:val="00431BB5"/>
    <w:rsid w:val="004354C6"/>
    <w:rsid w:val="00441533"/>
    <w:rsid w:val="00444E30"/>
    <w:rsid w:val="0046027E"/>
    <w:rsid w:val="004646CB"/>
    <w:rsid w:val="00465024"/>
    <w:rsid w:val="00470FBA"/>
    <w:rsid w:val="00483C3D"/>
    <w:rsid w:val="00485E6F"/>
    <w:rsid w:val="00493757"/>
    <w:rsid w:val="004953E8"/>
    <w:rsid w:val="00495798"/>
    <w:rsid w:val="0049593E"/>
    <w:rsid w:val="004A4093"/>
    <w:rsid w:val="004B0A52"/>
    <w:rsid w:val="004B2DAD"/>
    <w:rsid w:val="004B3468"/>
    <w:rsid w:val="004B4EB2"/>
    <w:rsid w:val="004B5422"/>
    <w:rsid w:val="004B5E02"/>
    <w:rsid w:val="004C2963"/>
    <w:rsid w:val="004C4379"/>
    <w:rsid w:val="004D6CCC"/>
    <w:rsid w:val="004D7301"/>
    <w:rsid w:val="004D78E8"/>
    <w:rsid w:val="004E3A3C"/>
    <w:rsid w:val="004E582D"/>
    <w:rsid w:val="004F1218"/>
    <w:rsid w:val="004F387D"/>
    <w:rsid w:val="004F4AB5"/>
    <w:rsid w:val="004F4C9D"/>
    <w:rsid w:val="00500C86"/>
    <w:rsid w:val="005010F7"/>
    <w:rsid w:val="00502845"/>
    <w:rsid w:val="00505509"/>
    <w:rsid w:val="00505827"/>
    <w:rsid w:val="005133F8"/>
    <w:rsid w:val="00516D0B"/>
    <w:rsid w:val="00525673"/>
    <w:rsid w:val="00525AEC"/>
    <w:rsid w:val="00530FC0"/>
    <w:rsid w:val="005327C7"/>
    <w:rsid w:val="005331A3"/>
    <w:rsid w:val="00535659"/>
    <w:rsid w:val="00537CB9"/>
    <w:rsid w:val="005405B1"/>
    <w:rsid w:val="005421CB"/>
    <w:rsid w:val="00550D3E"/>
    <w:rsid w:val="005538CF"/>
    <w:rsid w:val="00556A0C"/>
    <w:rsid w:val="00561524"/>
    <w:rsid w:val="005642D6"/>
    <w:rsid w:val="00571E32"/>
    <w:rsid w:val="00572009"/>
    <w:rsid w:val="00574987"/>
    <w:rsid w:val="005757A4"/>
    <w:rsid w:val="005758B7"/>
    <w:rsid w:val="00577058"/>
    <w:rsid w:val="00577D8A"/>
    <w:rsid w:val="00581536"/>
    <w:rsid w:val="005823AA"/>
    <w:rsid w:val="00584F4C"/>
    <w:rsid w:val="00587F00"/>
    <w:rsid w:val="0059367F"/>
    <w:rsid w:val="005B3EBD"/>
    <w:rsid w:val="005C06DF"/>
    <w:rsid w:val="005C1020"/>
    <w:rsid w:val="005C1B52"/>
    <w:rsid w:val="005C61CB"/>
    <w:rsid w:val="005C6D6A"/>
    <w:rsid w:val="005D160B"/>
    <w:rsid w:val="005D7454"/>
    <w:rsid w:val="005E0638"/>
    <w:rsid w:val="005E1091"/>
    <w:rsid w:val="005E3FB6"/>
    <w:rsid w:val="005E6D53"/>
    <w:rsid w:val="005F73F8"/>
    <w:rsid w:val="00604F45"/>
    <w:rsid w:val="0060621A"/>
    <w:rsid w:val="00607616"/>
    <w:rsid w:val="006123E2"/>
    <w:rsid w:val="006125AC"/>
    <w:rsid w:val="00615C3C"/>
    <w:rsid w:val="00616918"/>
    <w:rsid w:val="006177E2"/>
    <w:rsid w:val="0062517E"/>
    <w:rsid w:val="00625C04"/>
    <w:rsid w:val="006303C1"/>
    <w:rsid w:val="00633776"/>
    <w:rsid w:val="0063467B"/>
    <w:rsid w:val="0063628E"/>
    <w:rsid w:val="006503AE"/>
    <w:rsid w:val="00653582"/>
    <w:rsid w:val="0065536A"/>
    <w:rsid w:val="00656ACE"/>
    <w:rsid w:val="00663854"/>
    <w:rsid w:val="0066406D"/>
    <w:rsid w:val="00666284"/>
    <w:rsid w:val="00667A63"/>
    <w:rsid w:val="0067131F"/>
    <w:rsid w:val="006769A9"/>
    <w:rsid w:val="00676CE8"/>
    <w:rsid w:val="00683D1C"/>
    <w:rsid w:val="006859A2"/>
    <w:rsid w:val="00686779"/>
    <w:rsid w:val="00693290"/>
    <w:rsid w:val="00695E61"/>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3950"/>
    <w:rsid w:val="006D6728"/>
    <w:rsid w:val="006D7E38"/>
    <w:rsid w:val="006E0378"/>
    <w:rsid w:val="006E17DE"/>
    <w:rsid w:val="006E2FFE"/>
    <w:rsid w:val="006E4AF5"/>
    <w:rsid w:val="006F1ECD"/>
    <w:rsid w:val="006F24AB"/>
    <w:rsid w:val="006F44B9"/>
    <w:rsid w:val="006F5B78"/>
    <w:rsid w:val="006F74C8"/>
    <w:rsid w:val="006F77BD"/>
    <w:rsid w:val="00701EFC"/>
    <w:rsid w:val="00704805"/>
    <w:rsid w:val="00704ADD"/>
    <w:rsid w:val="00704EB5"/>
    <w:rsid w:val="00705DBF"/>
    <w:rsid w:val="00707583"/>
    <w:rsid w:val="00710CC4"/>
    <w:rsid w:val="007111CA"/>
    <w:rsid w:val="00711385"/>
    <w:rsid w:val="00711D05"/>
    <w:rsid w:val="00712F34"/>
    <w:rsid w:val="0071735D"/>
    <w:rsid w:val="00721BD1"/>
    <w:rsid w:val="00723236"/>
    <w:rsid w:val="00724D2B"/>
    <w:rsid w:val="00727453"/>
    <w:rsid w:val="0073468B"/>
    <w:rsid w:val="0073482F"/>
    <w:rsid w:val="007367F4"/>
    <w:rsid w:val="00740F24"/>
    <w:rsid w:val="00742A8B"/>
    <w:rsid w:val="00754F0B"/>
    <w:rsid w:val="00755485"/>
    <w:rsid w:val="00755F6F"/>
    <w:rsid w:val="0076035C"/>
    <w:rsid w:val="00760B15"/>
    <w:rsid w:val="00760F61"/>
    <w:rsid w:val="0076179A"/>
    <w:rsid w:val="00764EC4"/>
    <w:rsid w:val="00766B74"/>
    <w:rsid w:val="007708B8"/>
    <w:rsid w:val="00771DF4"/>
    <w:rsid w:val="00777EB9"/>
    <w:rsid w:val="00782FF2"/>
    <w:rsid w:val="00783D9B"/>
    <w:rsid w:val="0078774B"/>
    <w:rsid w:val="007913E6"/>
    <w:rsid w:val="007A4345"/>
    <w:rsid w:val="007B24FD"/>
    <w:rsid w:val="007C1E35"/>
    <w:rsid w:val="007C335A"/>
    <w:rsid w:val="007C42E6"/>
    <w:rsid w:val="007C79D2"/>
    <w:rsid w:val="007D400B"/>
    <w:rsid w:val="007D7B8B"/>
    <w:rsid w:val="007E2CA5"/>
    <w:rsid w:val="007E3A15"/>
    <w:rsid w:val="007E4896"/>
    <w:rsid w:val="007E66DD"/>
    <w:rsid w:val="007E7DC6"/>
    <w:rsid w:val="007F2182"/>
    <w:rsid w:val="007F693F"/>
    <w:rsid w:val="008004D3"/>
    <w:rsid w:val="00800A15"/>
    <w:rsid w:val="00805256"/>
    <w:rsid w:val="0081491D"/>
    <w:rsid w:val="0081664E"/>
    <w:rsid w:val="00820DFA"/>
    <w:rsid w:val="00822557"/>
    <w:rsid w:val="00822688"/>
    <w:rsid w:val="00824228"/>
    <w:rsid w:val="00824931"/>
    <w:rsid w:val="008251FC"/>
    <w:rsid w:val="00831C63"/>
    <w:rsid w:val="00832040"/>
    <w:rsid w:val="00834A7F"/>
    <w:rsid w:val="00837EBF"/>
    <w:rsid w:val="00840B24"/>
    <w:rsid w:val="008517BF"/>
    <w:rsid w:val="008523FC"/>
    <w:rsid w:val="0085304E"/>
    <w:rsid w:val="008536A9"/>
    <w:rsid w:val="008545C1"/>
    <w:rsid w:val="008548DD"/>
    <w:rsid w:val="00855486"/>
    <w:rsid w:val="00856DDE"/>
    <w:rsid w:val="00857F72"/>
    <w:rsid w:val="00860705"/>
    <w:rsid w:val="00861F76"/>
    <w:rsid w:val="00862DC5"/>
    <w:rsid w:val="00865B71"/>
    <w:rsid w:val="00870C94"/>
    <w:rsid w:val="00870CC9"/>
    <w:rsid w:val="008819C5"/>
    <w:rsid w:val="008830CD"/>
    <w:rsid w:val="00886681"/>
    <w:rsid w:val="008866CB"/>
    <w:rsid w:val="00897B98"/>
    <w:rsid w:val="008A2AFC"/>
    <w:rsid w:val="008A6395"/>
    <w:rsid w:val="008A648E"/>
    <w:rsid w:val="008B0135"/>
    <w:rsid w:val="008B2299"/>
    <w:rsid w:val="008B7643"/>
    <w:rsid w:val="008C4506"/>
    <w:rsid w:val="008C6059"/>
    <w:rsid w:val="008D367B"/>
    <w:rsid w:val="008D3DFC"/>
    <w:rsid w:val="008D4149"/>
    <w:rsid w:val="008E0894"/>
    <w:rsid w:val="008E0C0C"/>
    <w:rsid w:val="008E1E5C"/>
    <w:rsid w:val="008E6771"/>
    <w:rsid w:val="008F13AD"/>
    <w:rsid w:val="008F3008"/>
    <w:rsid w:val="008F3827"/>
    <w:rsid w:val="008F6F03"/>
    <w:rsid w:val="008F7E4A"/>
    <w:rsid w:val="00901011"/>
    <w:rsid w:val="009011CE"/>
    <w:rsid w:val="009055D1"/>
    <w:rsid w:val="00905705"/>
    <w:rsid w:val="00910367"/>
    <w:rsid w:val="00912D24"/>
    <w:rsid w:val="009136ED"/>
    <w:rsid w:val="0091400A"/>
    <w:rsid w:val="0091720A"/>
    <w:rsid w:val="00917A75"/>
    <w:rsid w:val="009207E3"/>
    <w:rsid w:val="00921D8B"/>
    <w:rsid w:val="009225F3"/>
    <w:rsid w:val="00923B94"/>
    <w:rsid w:val="00924525"/>
    <w:rsid w:val="00927E75"/>
    <w:rsid w:val="00930724"/>
    <w:rsid w:val="009310B2"/>
    <w:rsid w:val="00933172"/>
    <w:rsid w:val="00936CF9"/>
    <w:rsid w:val="009376CF"/>
    <w:rsid w:val="00945975"/>
    <w:rsid w:val="00945C65"/>
    <w:rsid w:val="00950B5B"/>
    <w:rsid w:val="00956D90"/>
    <w:rsid w:val="00962AC6"/>
    <w:rsid w:val="00962D50"/>
    <w:rsid w:val="009634CA"/>
    <w:rsid w:val="00964C14"/>
    <w:rsid w:val="00965C15"/>
    <w:rsid w:val="00966927"/>
    <w:rsid w:val="00970AA9"/>
    <w:rsid w:val="00970F7F"/>
    <w:rsid w:val="00976FA7"/>
    <w:rsid w:val="009778D0"/>
    <w:rsid w:val="00977E34"/>
    <w:rsid w:val="0098005C"/>
    <w:rsid w:val="009805E8"/>
    <w:rsid w:val="009810CE"/>
    <w:rsid w:val="00981CD4"/>
    <w:rsid w:val="00982008"/>
    <w:rsid w:val="0098432E"/>
    <w:rsid w:val="0099174C"/>
    <w:rsid w:val="00991F97"/>
    <w:rsid w:val="00995576"/>
    <w:rsid w:val="009A1DA9"/>
    <w:rsid w:val="009A755C"/>
    <w:rsid w:val="009A7903"/>
    <w:rsid w:val="009B0790"/>
    <w:rsid w:val="009B0FBA"/>
    <w:rsid w:val="009B14AF"/>
    <w:rsid w:val="009B4D91"/>
    <w:rsid w:val="009B5041"/>
    <w:rsid w:val="009C0CAB"/>
    <w:rsid w:val="009C488D"/>
    <w:rsid w:val="009C4DAD"/>
    <w:rsid w:val="009C58E2"/>
    <w:rsid w:val="009C6BE5"/>
    <w:rsid w:val="009C74D6"/>
    <w:rsid w:val="009C7A55"/>
    <w:rsid w:val="009C7C0C"/>
    <w:rsid w:val="009D0330"/>
    <w:rsid w:val="009D5D22"/>
    <w:rsid w:val="009E375E"/>
    <w:rsid w:val="009E448A"/>
    <w:rsid w:val="009F20DB"/>
    <w:rsid w:val="009F2E8B"/>
    <w:rsid w:val="009F6962"/>
    <w:rsid w:val="00A00287"/>
    <w:rsid w:val="00A02CED"/>
    <w:rsid w:val="00A03564"/>
    <w:rsid w:val="00A037C6"/>
    <w:rsid w:val="00A06FFA"/>
    <w:rsid w:val="00A1319F"/>
    <w:rsid w:val="00A13E4A"/>
    <w:rsid w:val="00A22B86"/>
    <w:rsid w:val="00A2489E"/>
    <w:rsid w:val="00A262DC"/>
    <w:rsid w:val="00A3000D"/>
    <w:rsid w:val="00A402B9"/>
    <w:rsid w:val="00A44E74"/>
    <w:rsid w:val="00A47072"/>
    <w:rsid w:val="00A504EC"/>
    <w:rsid w:val="00A50609"/>
    <w:rsid w:val="00A5102C"/>
    <w:rsid w:val="00A5176B"/>
    <w:rsid w:val="00A51D85"/>
    <w:rsid w:val="00A52DA5"/>
    <w:rsid w:val="00A52FFA"/>
    <w:rsid w:val="00A534A6"/>
    <w:rsid w:val="00A571C7"/>
    <w:rsid w:val="00A57628"/>
    <w:rsid w:val="00A60418"/>
    <w:rsid w:val="00A62D29"/>
    <w:rsid w:val="00A647F2"/>
    <w:rsid w:val="00A64AE9"/>
    <w:rsid w:val="00A66985"/>
    <w:rsid w:val="00A7329B"/>
    <w:rsid w:val="00A74816"/>
    <w:rsid w:val="00A74CDC"/>
    <w:rsid w:val="00A75C82"/>
    <w:rsid w:val="00A75EFD"/>
    <w:rsid w:val="00A80C24"/>
    <w:rsid w:val="00A862C5"/>
    <w:rsid w:val="00A91A29"/>
    <w:rsid w:val="00A91EF8"/>
    <w:rsid w:val="00A95843"/>
    <w:rsid w:val="00AA6E73"/>
    <w:rsid w:val="00AB43E5"/>
    <w:rsid w:val="00AC010A"/>
    <w:rsid w:val="00AC7E6F"/>
    <w:rsid w:val="00AD038B"/>
    <w:rsid w:val="00AD41FF"/>
    <w:rsid w:val="00AD6C58"/>
    <w:rsid w:val="00AD74EC"/>
    <w:rsid w:val="00AE20CC"/>
    <w:rsid w:val="00AE40B5"/>
    <w:rsid w:val="00AF42AA"/>
    <w:rsid w:val="00AF480C"/>
    <w:rsid w:val="00AF7D4F"/>
    <w:rsid w:val="00B126EF"/>
    <w:rsid w:val="00B12D65"/>
    <w:rsid w:val="00B12E2F"/>
    <w:rsid w:val="00B137FF"/>
    <w:rsid w:val="00B165B0"/>
    <w:rsid w:val="00B17B66"/>
    <w:rsid w:val="00B2006F"/>
    <w:rsid w:val="00B22632"/>
    <w:rsid w:val="00B249FF"/>
    <w:rsid w:val="00B30138"/>
    <w:rsid w:val="00B35523"/>
    <w:rsid w:val="00B37564"/>
    <w:rsid w:val="00B40F06"/>
    <w:rsid w:val="00B42801"/>
    <w:rsid w:val="00B43755"/>
    <w:rsid w:val="00B4555A"/>
    <w:rsid w:val="00B50499"/>
    <w:rsid w:val="00B5064E"/>
    <w:rsid w:val="00B54F4E"/>
    <w:rsid w:val="00B56EF0"/>
    <w:rsid w:val="00B61AE2"/>
    <w:rsid w:val="00B66573"/>
    <w:rsid w:val="00B6690A"/>
    <w:rsid w:val="00B67314"/>
    <w:rsid w:val="00B735DC"/>
    <w:rsid w:val="00B8501E"/>
    <w:rsid w:val="00B911CF"/>
    <w:rsid w:val="00B945A9"/>
    <w:rsid w:val="00B9589D"/>
    <w:rsid w:val="00BA04FB"/>
    <w:rsid w:val="00BA19ED"/>
    <w:rsid w:val="00BA2BD7"/>
    <w:rsid w:val="00BB741C"/>
    <w:rsid w:val="00BC1F54"/>
    <w:rsid w:val="00BC356F"/>
    <w:rsid w:val="00BD0BC8"/>
    <w:rsid w:val="00BD2843"/>
    <w:rsid w:val="00BD2B26"/>
    <w:rsid w:val="00BD5EAF"/>
    <w:rsid w:val="00BE5C1A"/>
    <w:rsid w:val="00BE7ED0"/>
    <w:rsid w:val="00BF09CC"/>
    <w:rsid w:val="00C10188"/>
    <w:rsid w:val="00C17CED"/>
    <w:rsid w:val="00C279D5"/>
    <w:rsid w:val="00C351B8"/>
    <w:rsid w:val="00C40959"/>
    <w:rsid w:val="00C437CE"/>
    <w:rsid w:val="00C43E68"/>
    <w:rsid w:val="00C500C5"/>
    <w:rsid w:val="00C537A3"/>
    <w:rsid w:val="00C56005"/>
    <w:rsid w:val="00C5688B"/>
    <w:rsid w:val="00C61148"/>
    <w:rsid w:val="00C63D8C"/>
    <w:rsid w:val="00C645F4"/>
    <w:rsid w:val="00C70245"/>
    <w:rsid w:val="00C71265"/>
    <w:rsid w:val="00C7439C"/>
    <w:rsid w:val="00C8403A"/>
    <w:rsid w:val="00C87944"/>
    <w:rsid w:val="00C9372B"/>
    <w:rsid w:val="00C9434E"/>
    <w:rsid w:val="00CB06BF"/>
    <w:rsid w:val="00CB56BA"/>
    <w:rsid w:val="00CB6417"/>
    <w:rsid w:val="00CB765C"/>
    <w:rsid w:val="00CC1740"/>
    <w:rsid w:val="00CC1D85"/>
    <w:rsid w:val="00CC318F"/>
    <w:rsid w:val="00CC31B8"/>
    <w:rsid w:val="00CC5E31"/>
    <w:rsid w:val="00CD080A"/>
    <w:rsid w:val="00CD1C4E"/>
    <w:rsid w:val="00CD2389"/>
    <w:rsid w:val="00CE0CA4"/>
    <w:rsid w:val="00CE3661"/>
    <w:rsid w:val="00CE5015"/>
    <w:rsid w:val="00CF06BD"/>
    <w:rsid w:val="00CF12AC"/>
    <w:rsid w:val="00CF2554"/>
    <w:rsid w:val="00CF4A4B"/>
    <w:rsid w:val="00CF4A78"/>
    <w:rsid w:val="00CF5234"/>
    <w:rsid w:val="00CF7932"/>
    <w:rsid w:val="00D10313"/>
    <w:rsid w:val="00D10A7D"/>
    <w:rsid w:val="00D124AD"/>
    <w:rsid w:val="00D23260"/>
    <w:rsid w:val="00D261A7"/>
    <w:rsid w:val="00D35686"/>
    <w:rsid w:val="00D4081F"/>
    <w:rsid w:val="00D464D9"/>
    <w:rsid w:val="00D471E2"/>
    <w:rsid w:val="00D54A29"/>
    <w:rsid w:val="00D564BF"/>
    <w:rsid w:val="00D70405"/>
    <w:rsid w:val="00D72A57"/>
    <w:rsid w:val="00D75A8B"/>
    <w:rsid w:val="00D7777E"/>
    <w:rsid w:val="00D77D60"/>
    <w:rsid w:val="00D8068E"/>
    <w:rsid w:val="00D834C3"/>
    <w:rsid w:val="00D84800"/>
    <w:rsid w:val="00D979C7"/>
    <w:rsid w:val="00DA27A8"/>
    <w:rsid w:val="00DA4966"/>
    <w:rsid w:val="00DA70D9"/>
    <w:rsid w:val="00DA7234"/>
    <w:rsid w:val="00DA78FB"/>
    <w:rsid w:val="00DB03EF"/>
    <w:rsid w:val="00DC4E03"/>
    <w:rsid w:val="00DD1842"/>
    <w:rsid w:val="00DD18C5"/>
    <w:rsid w:val="00DD2023"/>
    <w:rsid w:val="00DD261B"/>
    <w:rsid w:val="00DD39BA"/>
    <w:rsid w:val="00DD42A4"/>
    <w:rsid w:val="00DD5276"/>
    <w:rsid w:val="00DE03D1"/>
    <w:rsid w:val="00DE5AA0"/>
    <w:rsid w:val="00DE632D"/>
    <w:rsid w:val="00DE7025"/>
    <w:rsid w:val="00DF083B"/>
    <w:rsid w:val="00DF1FF2"/>
    <w:rsid w:val="00DF3657"/>
    <w:rsid w:val="00DF4A9A"/>
    <w:rsid w:val="00DF5ACA"/>
    <w:rsid w:val="00E041C8"/>
    <w:rsid w:val="00E06AE9"/>
    <w:rsid w:val="00E13FF1"/>
    <w:rsid w:val="00E21D22"/>
    <w:rsid w:val="00E235A7"/>
    <w:rsid w:val="00E27071"/>
    <w:rsid w:val="00E277BA"/>
    <w:rsid w:val="00E31C48"/>
    <w:rsid w:val="00E3345B"/>
    <w:rsid w:val="00E41C6B"/>
    <w:rsid w:val="00E4697E"/>
    <w:rsid w:val="00E47261"/>
    <w:rsid w:val="00E54A05"/>
    <w:rsid w:val="00E56EB0"/>
    <w:rsid w:val="00E57E93"/>
    <w:rsid w:val="00E63CB1"/>
    <w:rsid w:val="00E67044"/>
    <w:rsid w:val="00E8050A"/>
    <w:rsid w:val="00E815D2"/>
    <w:rsid w:val="00E821A2"/>
    <w:rsid w:val="00E86437"/>
    <w:rsid w:val="00E87BA5"/>
    <w:rsid w:val="00E966E4"/>
    <w:rsid w:val="00E96706"/>
    <w:rsid w:val="00EA03DE"/>
    <w:rsid w:val="00EA0C44"/>
    <w:rsid w:val="00EA438E"/>
    <w:rsid w:val="00EA530D"/>
    <w:rsid w:val="00EA5874"/>
    <w:rsid w:val="00EA7C20"/>
    <w:rsid w:val="00EB12AA"/>
    <w:rsid w:val="00EC48ED"/>
    <w:rsid w:val="00EC6274"/>
    <w:rsid w:val="00EC6970"/>
    <w:rsid w:val="00ED0389"/>
    <w:rsid w:val="00ED24DF"/>
    <w:rsid w:val="00ED67AA"/>
    <w:rsid w:val="00EE17CD"/>
    <w:rsid w:val="00EE3F9D"/>
    <w:rsid w:val="00EE59B9"/>
    <w:rsid w:val="00EE6C4D"/>
    <w:rsid w:val="00EF6119"/>
    <w:rsid w:val="00EF62C4"/>
    <w:rsid w:val="00EF7895"/>
    <w:rsid w:val="00F020E7"/>
    <w:rsid w:val="00F02E63"/>
    <w:rsid w:val="00F06103"/>
    <w:rsid w:val="00F11AAA"/>
    <w:rsid w:val="00F1272C"/>
    <w:rsid w:val="00F13328"/>
    <w:rsid w:val="00F14F24"/>
    <w:rsid w:val="00F1580B"/>
    <w:rsid w:val="00F2437A"/>
    <w:rsid w:val="00F26A7D"/>
    <w:rsid w:val="00F27950"/>
    <w:rsid w:val="00F55A20"/>
    <w:rsid w:val="00F61BC9"/>
    <w:rsid w:val="00F630C4"/>
    <w:rsid w:val="00F633C4"/>
    <w:rsid w:val="00F7288A"/>
    <w:rsid w:val="00F74E4F"/>
    <w:rsid w:val="00F9549B"/>
    <w:rsid w:val="00FA02BD"/>
    <w:rsid w:val="00FA0A2F"/>
    <w:rsid w:val="00FA19AC"/>
    <w:rsid w:val="00FA3D93"/>
    <w:rsid w:val="00FB0513"/>
    <w:rsid w:val="00FB0CB6"/>
    <w:rsid w:val="00FB417E"/>
    <w:rsid w:val="00FC42F7"/>
    <w:rsid w:val="00FC50B8"/>
    <w:rsid w:val="00FC7446"/>
    <w:rsid w:val="00FD2691"/>
    <w:rsid w:val="00FD3927"/>
    <w:rsid w:val="00FD436E"/>
    <w:rsid w:val="00FD48FB"/>
    <w:rsid w:val="00FE1859"/>
    <w:rsid w:val="00FE4D7E"/>
    <w:rsid w:val="00FF1372"/>
    <w:rsid w:val="00FF155E"/>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DC8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fr-FR"/>
    </w:rPr>
  </w:style>
  <w:style w:type="character" w:styleId="NichtaufgelsteErwhnung">
    <w:name w:val="Unresolved Mention"/>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 w:type="character" w:customStyle="1" w:styleId="ui-provider">
    <w:name w:val="ui-provider"/>
    <w:basedOn w:val="Absatz-Standardschriftart"/>
    <w:rsid w:val="00A13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12818390">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320737757">
      <w:bodyDiv w:val="1"/>
      <w:marLeft w:val="0"/>
      <w:marRight w:val="0"/>
      <w:marTop w:val="0"/>
      <w:marBottom w:val="0"/>
      <w:divBdr>
        <w:top w:val="none" w:sz="0" w:space="0" w:color="auto"/>
        <w:left w:val="none" w:sz="0" w:space="0" w:color="auto"/>
        <w:bottom w:val="none" w:sz="0" w:space="0" w:color="auto"/>
        <w:right w:val="none" w:sz="0" w:space="0" w:color="auto"/>
      </w:divBdr>
    </w:div>
    <w:div w:id="358622867">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27557571">
      <w:bodyDiv w:val="1"/>
      <w:marLeft w:val="0"/>
      <w:marRight w:val="0"/>
      <w:marTop w:val="0"/>
      <w:marBottom w:val="0"/>
      <w:divBdr>
        <w:top w:val="none" w:sz="0" w:space="0" w:color="auto"/>
        <w:left w:val="none" w:sz="0" w:space="0" w:color="auto"/>
        <w:bottom w:val="none" w:sz="0" w:space="0" w:color="auto"/>
        <w:right w:val="none" w:sz="0" w:space="0" w:color="auto"/>
      </w:divBdr>
    </w:div>
    <w:div w:id="1131091340">
      <w:bodyDiv w:val="1"/>
      <w:marLeft w:val="0"/>
      <w:marRight w:val="0"/>
      <w:marTop w:val="0"/>
      <w:marBottom w:val="0"/>
      <w:divBdr>
        <w:top w:val="none" w:sz="0" w:space="0" w:color="auto"/>
        <w:left w:val="none" w:sz="0" w:space="0" w:color="auto"/>
        <w:bottom w:val="none" w:sz="0" w:space="0" w:color="auto"/>
        <w:right w:val="none" w:sz="0" w:space="0" w:color="auto"/>
      </w:divBdr>
      <w:divsChild>
        <w:div w:id="1030229335">
          <w:marLeft w:val="0"/>
          <w:marRight w:val="0"/>
          <w:marTop w:val="0"/>
          <w:marBottom w:val="0"/>
          <w:divBdr>
            <w:top w:val="none" w:sz="0" w:space="0" w:color="auto"/>
            <w:left w:val="none" w:sz="0" w:space="0" w:color="auto"/>
            <w:bottom w:val="none" w:sz="0" w:space="0" w:color="auto"/>
            <w:right w:val="none" w:sz="0" w:space="0" w:color="auto"/>
          </w:divBdr>
        </w:div>
      </w:divsChild>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410269402">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50936624">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DCDC_CONVERTER_HANDBOO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6DD5B-64D9-4C16-B3E7-32BC163FA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4014</Characters>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4630</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2024-03-19T13:04:00Z</dcterms:created>
  <dcterms:modified xsi:type="dcterms:W3CDTF">2024-05-15T12:27:00Z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