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F3F05" w14:textId="77777777" w:rsidR="00B4555A" w:rsidRPr="00B94DAE" w:rsidRDefault="00B4555A" w:rsidP="00B4555A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5A7ED4C0" w14:textId="0A26D532" w:rsidR="00577370" w:rsidRPr="006C23C5" w:rsidRDefault="00577370" w:rsidP="00577370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Würth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Elektronik</w:t>
      </w:r>
      <w:proofErr w:type="spellEnd"/>
      <w:r>
        <w:rPr>
          <w:rFonts w:ascii="Arial" w:hAnsi="Arial"/>
          <w:b/>
        </w:rPr>
        <w:t xml:space="preserve"> eiSos presenta l'edizione rielaborata della </w:t>
      </w:r>
      <w:proofErr w:type="spellStart"/>
      <w:r w:rsidR="00C35E93" w:rsidRPr="00C35E93">
        <w:rPr>
          <w:rFonts w:ascii="Arial" w:hAnsi="Arial"/>
          <w:b/>
        </w:rPr>
        <w:t>Trilogy</w:t>
      </w:r>
      <w:proofErr w:type="spellEnd"/>
      <w:r w:rsidR="00C35E93" w:rsidRPr="00C35E93">
        <w:rPr>
          <w:rFonts w:ascii="Arial" w:hAnsi="Arial"/>
          <w:b/>
        </w:rPr>
        <w:t xml:space="preserve"> of Wireless Power Transfer </w:t>
      </w:r>
    </w:p>
    <w:p w14:paraId="79D49F8C" w14:textId="53EEC16E" w:rsidR="00577370" w:rsidRPr="006C23C5" w:rsidRDefault="00577370" w:rsidP="00577370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/>
          <w:b/>
          <w:color w:val="000000"/>
          <w:sz w:val="36"/>
        </w:rPr>
        <w:t>Manuale sulla trasmissione di energia senza fili in versione ampliata</w:t>
      </w:r>
    </w:p>
    <w:p w14:paraId="201DBD28" w14:textId="7C807328" w:rsidR="00485E6F" w:rsidRPr="00B94DAE" w:rsidRDefault="00485E6F" w:rsidP="00485E6F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1134CE">
        <w:rPr>
          <w:rFonts w:ascii="Arial" w:hAnsi="Arial"/>
          <w:color w:val="000000"/>
        </w:rPr>
        <w:t>12</w:t>
      </w:r>
      <w:r>
        <w:rPr>
          <w:rFonts w:ascii="Arial" w:hAnsi="Arial"/>
          <w:color w:val="000000"/>
        </w:rPr>
        <w:t xml:space="preserve"> </w:t>
      </w:r>
      <w:r w:rsidR="001134CE">
        <w:rPr>
          <w:rFonts w:ascii="Arial" w:hAnsi="Arial"/>
          <w:color w:val="000000"/>
        </w:rPr>
        <w:t>giugno</w:t>
      </w:r>
      <w:r>
        <w:rPr>
          <w:rFonts w:ascii="Arial" w:hAnsi="Arial"/>
          <w:color w:val="000000"/>
        </w:rPr>
        <w:t xml:space="preserve"> 2024 – Il manuale "</w:t>
      </w:r>
      <w:proofErr w:type="spellStart"/>
      <w:r>
        <w:rPr>
          <w:rFonts w:ascii="Arial" w:hAnsi="Arial"/>
          <w:color w:val="000000"/>
        </w:rPr>
        <w:t>Trilogy</w:t>
      </w:r>
      <w:proofErr w:type="spellEnd"/>
      <w:r>
        <w:rPr>
          <w:rFonts w:ascii="Arial" w:hAnsi="Arial"/>
          <w:color w:val="000000"/>
        </w:rPr>
        <w:t xml:space="preserve"> of Wireless Power Transfer" (in lingua inglese) di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è stato pubblicato nella seconda edizione rielaborata. Il produttore che offre la scelta più vasta di bobine per il trasferimento wireless di potenza sul mercato condivide il suo know-how sulla trasmissione wireless di energia. Questo manuale orientato alla pratica è suddiviso in tre parti: Principi base della trasmissione di energia senza fili, Sistemi per la trasmissione di energia wireless e Applicazioni. Il volume ha un costo di 19 euro ed è disponibile presso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e in libreria.</w:t>
      </w:r>
    </w:p>
    <w:p w14:paraId="54DACBA7" w14:textId="185B1849" w:rsidR="00452867" w:rsidRPr="006A0A77" w:rsidRDefault="00452867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La prima parte del manuale è stata completamente rielaborata ed illustra i principi fisici fondamentali dei diversi metodi utilizzati nella trasmissione di energia senza contatto. Vengono anche esaminati gli standard e gli sviluppi determinanti della tecnologia. La seconda parte passa in rassegna i sistemi di trasmissione di energia wireless e le diverse topologie della trasmissione di energia senza fili. Nello stesso capitolo vengono trattati temi come la scelta di bobine idonee a trasmettitori e a ricevitori per aumentarne l'efficienza e la selezione dei transistor. La terza parte orientata alla pratica è stata completata con un'applicazione innovativa: la comunicazione NFC con contemporanea trasmissione di energia senza fili. Questa parte dedicata alle applicazioni pratiche si conclude con uno sguardo alle problematiche EM</w:t>
      </w:r>
      <w:r w:rsidR="00C35E93">
        <w:rPr>
          <w:rFonts w:ascii="Arial" w:hAnsi="Arial"/>
          <w:b w:val="0"/>
        </w:rPr>
        <w:t>C</w:t>
      </w:r>
      <w:r>
        <w:rPr>
          <w:rFonts w:ascii="Arial" w:hAnsi="Arial"/>
          <w:b w:val="0"/>
        </w:rPr>
        <w:t>. Gli autori della "</w:t>
      </w:r>
      <w:r w:rsidR="00C35E93" w:rsidRPr="00C35E93">
        <w:t xml:space="preserve"> </w:t>
      </w:r>
      <w:proofErr w:type="spellStart"/>
      <w:r w:rsidR="00C35E93" w:rsidRPr="00C35E93">
        <w:rPr>
          <w:rFonts w:ascii="Arial" w:hAnsi="Arial"/>
          <w:b w:val="0"/>
        </w:rPr>
        <w:t>Trilogy</w:t>
      </w:r>
      <w:proofErr w:type="spellEnd"/>
      <w:r w:rsidR="00C35E93" w:rsidRPr="00C35E93">
        <w:rPr>
          <w:rFonts w:ascii="Arial" w:hAnsi="Arial"/>
          <w:b w:val="0"/>
        </w:rPr>
        <w:t xml:space="preserve"> of Wireless Power Transfer </w:t>
      </w:r>
      <w:r>
        <w:rPr>
          <w:rFonts w:ascii="Arial" w:hAnsi="Arial"/>
          <w:b w:val="0"/>
        </w:rPr>
        <w:t xml:space="preserve">" sono Cem Som, vicepresidente per l'Europa di </w:t>
      </w:r>
      <w:proofErr w:type="spellStart"/>
      <w:r>
        <w:rPr>
          <w:rFonts w:ascii="Arial" w:hAnsi="Arial"/>
          <w:b w:val="0"/>
        </w:rPr>
        <w:t>Wurth</w:t>
      </w:r>
      <w:proofErr w:type="spellEnd"/>
      <w:r>
        <w:rPr>
          <w:rFonts w:ascii="Arial" w:hAnsi="Arial"/>
          <w:b w:val="0"/>
        </w:rPr>
        <w:t xml:space="preserve"> Electronics </w:t>
      </w:r>
      <w:proofErr w:type="spellStart"/>
      <w:r>
        <w:rPr>
          <w:rFonts w:ascii="Arial" w:hAnsi="Arial"/>
          <w:b w:val="0"/>
        </w:rPr>
        <w:t>Midcom</w:t>
      </w:r>
      <w:proofErr w:type="spellEnd"/>
      <w:r>
        <w:rPr>
          <w:rFonts w:ascii="Arial" w:hAnsi="Arial"/>
          <w:b w:val="0"/>
        </w:rPr>
        <w:t xml:space="preserve"> Inc. e il dottor Michael de </w:t>
      </w:r>
      <w:proofErr w:type="spellStart"/>
      <w:r>
        <w:rPr>
          <w:rFonts w:ascii="Arial" w:hAnsi="Arial"/>
          <w:b w:val="0"/>
        </w:rPr>
        <w:t>Rooij</w:t>
      </w:r>
      <w:proofErr w:type="spellEnd"/>
      <w:r>
        <w:rPr>
          <w:rFonts w:ascii="Arial" w:hAnsi="Arial"/>
          <w:b w:val="0"/>
        </w:rPr>
        <w:t xml:space="preserve">, vicepresidente di "Applications Engineering" presso la </w:t>
      </w:r>
      <w:proofErr w:type="spellStart"/>
      <w:r>
        <w:rPr>
          <w:rFonts w:ascii="Arial" w:hAnsi="Arial"/>
          <w:b w:val="0"/>
        </w:rPr>
        <w:t>Efficient</w:t>
      </w:r>
      <w:proofErr w:type="spellEnd"/>
      <w:r>
        <w:rPr>
          <w:rFonts w:ascii="Arial" w:hAnsi="Arial"/>
          <w:b w:val="0"/>
        </w:rPr>
        <w:t xml:space="preserve"> Power Conversion Corporation, Inc.</w:t>
      </w:r>
    </w:p>
    <w:p w14:paraId="632521EB" w14:textId="77777777" w:rsidR="003C799E" w:rsidRPr="00C35E93" w:rsidRDefault="003C799E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00E80486" w14:textId="77777777" w:rsidR="003C799E" w:rsidRPr="00C35E93" w:rsidRDefault="003C799E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653B424" w14:textId="77777777" w:rsidR="00485E6F" w:rsidRPr="00C35E93" w:rsidRDefault="00485E6F" w:rsidP="00485E6F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7199A849" w14:textId="77777777" w:rsidR="001C610C" w:rsidRDefault="001C610C" w:rsidP="001C610C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Immagini disponibili</w:t>
      </w:r>
    </w:p>
    <w:p w14:paraId="2ED9E325" w14:textId="77777777" w:rsidR="001C610C" w:rsidRDefault="001C610C" w:rsidP="001C610C">
      <w:pPr>
        <w:spacing w:after="120" w:line="280" w:lineRule="exact"/>
        <w:rPr>
          <w:b/>
          <w:sz w:val="18"/>
          <w:szCs w:val="18"/>
        </w:rPr>
      </w:pPr>
      <w:r>
        <w:rPr>
          <w:rFonts w:ascii="Arial" w:hAnsi="Arial"/>
          <w:sz w:val="18"/>
        </w:rPr>
        <w:t>Le seguenti immagini possono essere scaricate da internet e stampate:</w:t>
      </w:r>
      <w:r>
        <w:t xml:space="preserve">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3C9B88DA" w14:textId="1B72A351" w:rsidR="00485E6F" w:rsidRPr="00B94DAE" w:rsidRDefault="00485E6F" w:rsidP="00485E6F">
      <w:pPr>
        <w:spacing w:after="120" w:line="280" w:lineRule="exact"/>
        <w:rPr>
          <w:rFonts w:ascii="Arial" w:hAnsi="Arial" w:cs="Arial"/>
          <w:sz w:val="18"/>
          <w:szCs w:val="18"/>
        </w:rPr>
      </w:pPr>
    </w:p>
    <w:tbl>
      <w:tblPr>
        <w:tblW w:w="677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261"/>
      </w:tblGrid>
      <w:tr w:rsidR="00C168BF" w:rsidRPr="00C35E93" w14:paraId="415A195B" w14:textId="57009A0F" w:rsidTr="00C168BF">
        <w:trPr>
          <w:trHeight w:val="1701"/>
        </w:trPr>
        <w:tc>
          <w:tcPr>
            <w:tcW w:w="3510" w:type="dxa"/>
          </w:tcPr>
          <w:p w14:paraId="5A320371" w14:textId="37EA2C9E" w:rsidR="00C168BF" w:rsidRPr="00B94DAE" w:rsidRDefault="00C168BF" w:rsidP="00CE17D6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lastRenderedPageBreak/>
              <w:br/>
            </w:r>
            <w:r>
              <w:rPr>
                <w:noProof/>
              </w:rPr>
              <w:drawing>
                <wp:inline distT="0" distB="0" distL="0" distR="0" wp14:anchorId="5D7D8D05" wp14:editId="23BD8027">
                  <wp:extent cx="2018665" cy="1543685"/>
                  <wp:effectExtent l="0" t="0" r="0" b="0"/>
                  <wp:docPr id="12412379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 b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sz w:val="16"/>
              </w:rPr>
              <w:t xml:space="preserve">Foto di: </w:t>
            </w:r>
            <w:proofErr w:type="spellStart"/>
            <w:r>
              <w:rPr>
                <w:sz w:val="16"/>
              </w:rPr>
              <w:t>Würth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4BBAF83E" w14:textId="7F9D2EDD" w:rsidR="00C168BF" w:rsidRPr="00B94DAE" w:rsidRDefault="00C168BF" w:rsidP="00CE1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Nuova edizione rielaborata: "</w:t>
            </w:r>
            <w:r w:rsidR="00C35E93">
              <w:t xml:space="preserve"> </w:t>
            </w:r>
            <w:proofErr w:type="spellStart"/>
            <w:r w:rsidR="00C35E93" w:rsidRPr="00C35E93">
              <w:rPr>
                <w:rFonts w:ascii="Arial" w:hAnsi="Arial"/>
                <w:b/>
                <w:sz w:val="18"/>
              </w:rPr>
              <w:t>Trilogy</w:t>
            </w:r>
            <w:proofErr w:type="spellEnd"/>
            <w:r w:rsidR="00C35E93" w:rsidRPr="00C35E93">
              <w:rPr>
                <w:rFonts w:ascii="Arial" w:hAnsi="Arial"/>
                <w:b/>
                <w:sz w:val="18"/>
              </w:rPr>
              <w:t xml:space="preserve"> of Wireless Power Transfer </w:t>
            </w:r>
            <w:r>
              <w:rPr>
                <w:rFonts w:ascii="Arial" w:hAnsi="Arial"/>
                <w:b/>
                <w:sz w:val="18"/>
              </w:rPr>
              <w:t xml:space="preserve">" di </w:t>
            </w:r>
            <w:proofErr w:type="spellStart"/>
            <w:r>
              <w:rPr>
                <w:rFonts w:ascii="Arial" w:hAnsi="Arial"/>
                <w:b/>
                <w:sz w:val="18"/>
              </w:rPr>
              <w:t>Würth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Elektronik</w:t>
            </w:r>
            <w:proofErr w:type="spellEnd"/>
          </w:p>
          <w:p w14:paraId="5ED23578" w14:textId="77777777" w:rsidR="00C168BF" w:rsidRPr="00B94DAE" w:rsidRDefault="00C168BF" w:rsidP="00CE1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7A01B01D" w14:textId="5CDD669F" w:rsidR="00C168BF" w:rsidRDefault="00C168BF" w:rsidP="00CE17D6">
            <w:pPr>
              <w:pStyle w:val="txt"/>
              <w:rPr>
                <w:bCs/>
                <w:sz w:val="16"/>
                <w:szCs w:val="16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2A374163" wp14:editId="2DBE68B7">
                  <wp:extent cx="1917700" cy="155003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sz w:val="16"/>
              </w:rPr>
              <w:t xml:space="preserve">Foto di: </w:t>
            </w:r>
            <w:proofErr w:type="spellStart"/>
            <w:r>
              <w:rPr>
                <w:sz w:val="16"/>
              </w:rPr>
              <w:t>Würth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</w:p>
          <w:p w14:paraId="24599C7F" w14:textId="77777777" w:rsidR="00C168BF" w:rsidRDefault="00C168BF" w:rsidP="00C168BF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 w:rsidRPr="00C35E93">
              <w:rPr>
                <w:rFonts w:ascii="Arial" w:hAnsi="Arial"/>
                <w:b/>
                <w:sz w:val="18"/>
                <w:lang w:val="en-US"/>
              </w:rPr>
              <w:t>Manuale</w:t>
            </w:r>
            <w:proofErr w:type="spellEnd"/>
            <w:r w:rsidRPr="00C35E93">
              <w:rPr>
                <w:rFonts w:ascii="Arial" w:hAnsi="Arial"/>
                <w:b/>
                <w:sz w:val="18"/>
                <w:lang w:val="en-US"/>
              </w:rPr>
              <w:t xml:space="preserve"> "</w:t>
            </w:r>
            <w:r w:rsidR="00C35E93" w:rsidRPr="00C35E93">
              <w:rPr>
                <w:lang w:val="en-US"/>
              </w:rPr>
              <w:t xml:space="preserve"> </w:t>
            </w:r>
            <w:r w:rsidR="00C35E93" w:rsidRPr="00C35E93">
              <w:rPr>
                <w:rFonts w:ascii="Arial" w:hAnsi="Arial"/>
                <w:b/>
                <w:sz w:val="18"/>
                <w:lang w:val="en-US"/>
              </w:rPr>
              <w:t xml:space="preserve">Trilogy of Wireless Power Transfer </w:t>
            </w:r>
            <w:r w:rsidRPr="00C35E93">
              <w:rPr>
                <w:rFonts w:ascii="Arial" w:hAnsi="Arial"/>
                <w:b/>
                <w:sz w:val="18"/>
                <w:lang w:val="en-US"/>
              </w:rPr>
              <w:t xml:space="preserve">" (in lingua inglese): know-how </w:t>
            </w:r>
            <w:proofErr w:type="spellStart"/>
            <w:r w:rsidRPr="00C35E93">
              <w:rPr>
                <w:rFonts w:ascii="Arial" w:hAnsi="Arial"/>
                <w:b/>
                <w:sz w:val="18"/>
                <w:lang w:val="en-US"/>
              </w:rPr>
              <w:t>sulla</w:t>
            </w:r>
            <w:proofErr w:type="spellEnd"/>
            <w:r w:rsidRPr="00C35E93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proofErr w:type="spellStart"/>
            <w:r w:rsidRPr="00C35E93">
              <w:rPr>
                <w:rFonts w:ascii="Arial" w:hAnsi="Arial"/>
                <w:b/>
                <w:sz w:val="18"/>
                <w:lang w:val="en-US"/>
              </w:rPr>
              <w:t>trasmissione</w:t>
            </w:r>
            <w:proofErr w:type="spellEnd"/>
            <w:r w:rsidRPr="00C35E93">
              <w:rPr>
                <w:rFonts w:ascii="Arial" w:hAnsi="Arial"/>
                <w:b/>
                <w:sz w:val="18"/>
                <w:lang w:val="en-US"/>
              </w:rPr>
              <w:t xml:space="preserve"> wireless di </w:t>
            </w:r>
            <w:proofErr w:type="spellStart"/>
            <w:r w:rsidRPr="00C35E93">
              <w:rPr>
                <w:rFonts w:ascii="Arial" w:hAnsi="Arial"/>
                <w:b/>
                <w:sz w:val="18"/>
                <w:lang w:val="en-US"/>
              </w:rPr>
              <w:t>energia</w:t>
            </w:r>
            <w:proofErr w:type="spellEnd"/>
          </w:p>
          <w:p w14:paraId="4D230AB0" w14:textId="39182EED" w:rsidR="001134CE" w:rsidRPr="00C35E93" w:rsidRDefault="001134CE" w:rsidP="00C168B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</w:tbl>
    <w:p w14:paraId="388B8CF4" w14:textId="77777777" w:rsidR="00485E6F" w:rsidRDefault="00485E6F" w:rsidP="00485E6F">
      <w:pPr>
        <w:pStyle w:val="PITextkrper"/>
        <w:rPr>
          <w:b/>
          <w:bCs/>
          <w:sz w:val="18"/>
          <w:szCs w:val="18"/>
          <w:lang w:val="en-US"/>
        </w:rPr>
      </w:pPr>
    </w:p>
    <w:p w14:paraId="7E622073" w14:textId="77777777" w:rsidR="00D2261A" w:rsidRPr="004C0F82" w:rsidRDefault="00D2261A" w:rsidP="00D2261A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1583DE28" w14:textId="77777777" w:rsidR="00D2261A" w:rsidRPr="00970FD9" w:rsidRDefault="00D2261A" w:rsidP="00D2261A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0"/>
    <w:p w14:paraId="7EEE5A1A" w14:textId="77777777" w:rsidR="00D2261A" w:rsidRPr="00970FD9" w:rsidRDefault="00D2261A" w:rsidP="00D2261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190392C8" w14:textId="77777777" w:rsidR="00D2261A" w:rsidRPr="0077777E" w:rsidRDefault="00D2261A" w:rsidP="00D2261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  <w:r>
        <w:rPr>
          <w:rFonts w:ascii="Arial" w:hAnsi="Arial"/>
          <w:b w:val="0"/>
        </w:rPr>
        <w:t xml:space="preserve"> </w:t>
      </w:r>
      <w:r w:rsidRPr="0077777E">
        <w:rPr>
          <w:rFonts w:ascii="Arial" w:hAnsi="Arial"/>
          <w:b w:val="0"/>
        </w:rPr>
        <w:t>La gamma di prodotti è completata da soluzioni custom.</w:t>
      </w:r>
    </w:p>
    <w:p w14:paraId="3922B589" w14:textId="77777777" w:rsidR="00D2261A" w:rsidRPr="00970FD9" w:rsidRDefault="00D2261A" w:rsidP="00D2261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039B0910" w14:textId="77777777" w:rsidR="00D2261A" w:rsidRPr="00970FD9" w:rsidRDefault="00D2261A" w:rsidP="00D2261A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, leader mondiale nell’ambito dello sviluppo, della produzione e della commercializzazione di materiale di montaggio e di fissaggio e offre impiego a </w:t>
      </w:r>
      <w:r>
        <w:rPr>
          <w:rFonts w:ascii="Arial" w:hAnsi="Arial"/>
          <w:b w:val="0"/>
        </w:rPr>
        <w:t>79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3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24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bookmarkEnd w:id="1"/>
    <w:p w14:paraId="6DB75871" w14:textId="77777777" w:rsidR="00D2261A" w:rsidRPr="00970FD9" w:rsidRDefault="00D2261A" w:rsidP="00D2261A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2DC8D8A5" w14:textId="77777777" w:rsidR="00D2261A" w:rsidRPr="00970FD9" w:rsidRDefault="00D2261A" w:rsidP="00D2261A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0D2BF382" w14:textId="77777777" w:rsidR="00D2261A" w:rsidRPr="00970FD9" w:rsidRDefault="00D2261A" w:rsidP="00D2261A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D2261A" w:rsidRPr="00625C04" w14:paraId="6CA931BF" w14:textId="77777777" w:rsidTr="00797A50">
        <w:tc>
          <w:tcPr>
            <w:tcW w:w="3902" w:type="dxa"/>
            <w:shd w:val="clear" w:color="auto" w:fill="auto"/>
            <w:hideMark/>
          </w:tcPr>
          <w:p w14:paraId="6A29733A" w14:textId="77777777" w:rsidR="00D2261A" w:rsidRPr="00970FD9" w:rsidRDefault="00D2261A" w:rsidP="00797A50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lastRenderedPageBreak/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53367054" w14:textId="77777777" w:rsidR="00D2261A" w:rsidRPr="00970FD9" w:rsidRDefault="00D2261A" w:rsidP="00797A50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</w:t>
            </w:r>
            <w:proofErr w:type="spellStart"/>
            <w:r>
              <w:rPr>
                <w:rFonts w:ascii="Arial" w:hAnsi="Arial"/>
                <w:sz w:val="20"/>
              </w:rPr>
              <w:t>S</w:t>
            </w:r>
            <w:r w:rsidRPr="00970FD9">
              <w:rPr>
                <w:rFonts w:ascii="Arial" w:hAnsi="Arial"/>
                <w:sz w:val="20"/>
              </w:rPr>
              <w:t>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6A8034CF" w14:textId="77777777" w:rsidR="00D2261A" w:rsidRPr="0077777E" w:rsidRDefault="00D2261A" w:rsidP="00797A50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77777E">
              <w:rPr>
                <w:rFonts w:ascii="Arial" w:hAnsi="Arial"/>
                <w:sz w:val="20"/>
              </w:rPr>
              <w:t>Telefono: +49 7942 945-5186</w:t>
            </w:r>
            <w:r w:rsidRPr="0077777E">
              <w:rPr>
                <w:rFonts w:ascii="Arial" w:hAnsi="Arial" w:cs="Arial"/>
                <w:sz w:val="20"/>
              </w:rPr>
              <w:br/>
            </w:r>
            <w:r w:rsidRPr="0077777E">
              <w:rPr>
                <w:rFonts w:ascii="Arial" w:hAnsi="Arial"/>
                <w:sz w:val="20"/>
              </w:rPr>
              <w:t>E-Mail: sarah.hurst@we-online.de</w:t>
            </w:r>
          </w:p>
          <w:p w14:paraId="5376D16C" w14:textId="77777777" w:rsidR="00D2261A" w:rsidRPr="00625C04" w:rsidRDefault="00D2261A" w:rsidP="00797A50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104D0F7A" w14:textId="77777777" w:rsidR="00D2261A" w:rsidRPr="00625C04" w:rsidRDefault="00D2261A" w:rsidP="00797A50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77577CBB" w14:textId="77777777" w:rsidR="00D2261A" w:rsidRPr="00970FD9" w:rsidRDefault="00D2261A" w:rsidP="00797A50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725901B9" w14:textId="77777777" w:rsidR="00D2261A" w:rsidRPr="00970FD9" w:rsidRDefault="00D2261A" w:rsidP="00797A50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HighTech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communications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5BA416B5" w14:textId="77777777" w:rsidR="00D2261A" w:rsidRPr="00970FD9" w:rsidRDefault="00D2261A" w:rsidP="00797A50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41080B60" w14:textId="77777777" w:rsidR="00D2261A" w:rsidRPr="00625C04" w:rsidRDefault="00D2261A" w:rsidP="00797A50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1A2AFE15" w14:textId="77777777" w:rsidR="00D2261A" w:rsidRPr="00C35E93" w:rsidRDefault="00D2261A" w:rsidP="00485E6F">
      <w:pPr>
        <w:pStyle w:val="PITextkrper"/>
        <w:rPr>
          <w:b/>
          <w:bCs/>
          <w:sz w:val="18"/>
          <w:szCs w:val="18"/>
          <w:lang w:val="en-US"/>
        </w:rPr>
      </w:pPr>
    </w:p>
    <w:sectPr w:rsidR="00D2261A" w:rsidRPr="00C35E93" w:rsidSect="00AB5D79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79A0E" w14:textId="77777777" w:rsidR="00AB5D79" w:rsidRDefault="00AB5D79">
      <w:r>
        <w:separator/>
      </w:r>
    </w:p>
  </w:endnote>
  <w:endnote w:type="continuationSeparator" w:id="0">
    <w:p w14:paraId="3A43160E" w14:textId="77777777" w:rsidR="00AB5D79" w:rsidRDefault="00AB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CD46B" w14:textId="46153EB3" w:rsidR="00D84800" w:rsidRPr="00C35E93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 w:rsidRPr="00A74816">
      <w:rPr>
        <w:rFonts w:ascii="Arial" w:hAnsi="Arial" w:cs="Arial"/>
        <w:snapToGrid w:val="0"/>
        <w:sz w:val="16"/>
      </w:rPr>
      <w:fldChar w:fldCharType="begin"/>
    </w:r>
    <w:r w:rsidRPr="00C35E93">
      <w:rPr>
        <w:rFonts w:ascii="Arial" w:hAnsi="Arial" w:cs="Arial"/>
        <w:snapToGrid w:val="0"/>
        <w:sz w:val="16"/>
        <w:lang w:val="en-US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</w:rPr>
      <w:fldChar w:fldCharType="separate"/>
    </w:r>
    <w:r w:rsidR="001C610C" w:rsidRPr="00C35E93">
      <w:rPr>
        <w:rFonts w:ascii="Arial" w:hAnsi="Arial" w:cs="Arial"/>
        <w:noProof/>
        <w:snapToGrid w:val="0"/>
        <w:sz w:val="16"/>
        <w:lang w:val="en-US"/>
      </w:rPr>
      <w:t>WTH1PI1455</w:t>
    </w:r>
    <w:r w:rsidR="00F7579C">
      <w:rPr>
        <w:rFonts w:ascii="Arial" w:hAnsi="Arial" w:cs="Arial"/>
        <w:noProof/>
        <w:snapToGrid w:val="0"/>
        <w:sz w:val="16"/>
        <w:lang w:val="en-US"/>
      </w:rPr>
      <w:t>_it</w:t>
    </w:r>
    <w:r w:rsidRPr="00A74816">
      <w:rPr>
        <w:rFonts w:ascii="Arial" w:hAnsi="Arial" w:cs="Arial"/>
        <w:snapToGrid w:val="0"/>
        <w:sz w:val="16"/>
      </w:rPr>
      <w:fldChar w:fldCharType="end"/>
    </w:r>
    <w:r w:rsidRPr="00C35E93">
      <w:rPr>
        <w:rFonts w:ascii="Arial" w:hAnsi="Arial"/>
        <w:snapToGrid w:val="0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7CCB1" w14:textId="77777777" w:rsidR="00AB5D79" w:rsidRDefault="00AB5D79">
      <w:r>
        <w:separator/>
      </w:r>
    </w:p>
  </w:footnote>
  <w:footnote w:type="continuationSeparator" w:id="0">
    <w:p w14:paraId="1368CA75" w14:textId="77777777" w:rsidR="00AB5D79" w:rsidRDefault="00AB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6820E" w14:textId="31F5C8ED" w:rsidR="00AD41FF" w:rsidRDefault="0016478B" w:rsidP="00F55A20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09B416FC" wp14:editId="2E2A907D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4647">
    <w:abstractNumId w:val="4"/>
  </w:num>
  <w:num w:numId="2" w16cid:durableId="1213229268">
    <w:abstractNumId w:val="1"/>
  </w:num>
  <w:num w:numId="3" w16cid:durableId="1229196537">
    <w:abstractNumId w:val="2"/>
  </w:num>
  <w:num w:numId="4" w16cid:durableId="1710839782">
    <w:abstractNumId w:val="3"/>
  </w:num>
  <w:num w:numId="5" w16cid:durableId="126596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D8"/>
    <w:rsid w:val="0000354D"/>
    <w:rsid w:val="00004BEC"/>
    <w:rsid w:val="000064BD"/>
    <w:rsid w:val="000258D8"/>
    <w:rsid w:val="00030BF2"/>
    <w:rsid w:val="00031561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826"/>
    <w:rsid w:val="0005795C"/>
    <w:rsid w:val="000645F0"/>
    <w:rsid w:val="00066AB4"/>
    <w:rsid w:val="00067C15"/>
    <w:rsid w:val="00067C57"/>
    <w:rsid w:val="00070731"/>
    <w:rsid w:val="00070D56"/>
    <w:rsid w:val="00071052"/>
    <w:rsid w:val="00080160"/>
    <w:rsid w:val="00080F03"/>
    <w:rsid w:val="000904AA"/>
    <w:rsid w:val="000909E1"/>
    <w:rsid w:val="0009455D"/>
    <w:rsid w:val="000A09B0"/>
    <w:rsid w:val="000A13E8"/>
    <w:rsid w:val="000A486B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7562"/>
    <w:rsid w:val="000D1E12"/>
    <w:rsid w:val="000D40B1"/>
    <w:rsid w:val="000D4A5F"/>
    <w:rsid w:val="000E4B87"/>
    <w:rsid w:val="000E5647"/>
    <w:rsid w:val="000E56EE"/>
    <w:rsid w:val="000E61B4"/>
    <w:rsid w:val="000E6F27"/>
    <w:rsid w:val="000E72A3"/>
    <w:rsid w:val="000F4BBA"/>
    <w:rsid w:val="00100528"/>
    <w:rsid w:val="00101B6C"/>
    <w:rsid w:val="00102297"/>
    <w:rsid w:val="00103CBF"/>
    <w:rsid w:val="00106E99"/>
    <w:rsid w:val="001134CE"/>
    <w:rsid w:val="001138B8"/>
    <w:rsid w:val="00114255"/>
    <w:rsid w:val="0011527C"/>
    <w:rsid w:val="00117E5E"/>
    <w:rsid w:val="00123175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437A"/>
    <w:rsid w:val="00161F8B"/>
    <w:rsid w:val="001647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A0F"/>
    <w:rsid w:val="001C59D0"/>
    <w:rsid w:val="001C610C"/>
    <w:rsid w:val="001D049E"/>
    <w:rsid w:val="001D0AE3"/>
    <w:rsid w:val="001D0DB2"/>
    <w:rsid w:val="001D243D"/>
    <w:rsid w:val="001D2D7C"/>
    <w:rsid w:val="001D363D"/>
    <w:rsid w:val="001D3737"/>
    <w:rsid w:val="001E4730"/>
    <w:rsid w:val="001E6BFC"/>
    <w:rsid w:val="001F02E1"/>
    <w:rsid w:val="001F039F"/>
    <w:rsid w:val="001F4BB0"/>
    <w:rsid w:val="001F6FF8"/>
    <w:rsid w:val="00202AC3"/>
    <w:rsid w:val="00204C2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67ED9"/>
    <w:rsid w:val="00270832"/>
    <w:rsid w:val="00273BD3"/>
    <w:rsid w:val="00273C1C"/>
    <w:rsid w:val="0028487E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7AEE"/>
    <w:rsid w:val="002A7E50"/>
    <w:rsid w:val="002B1C8D"/>
    <w:rsid w:val="002B6C90"/>
    <w:rsid w:val="002B7DDA"/>
    <w:rsid w:val="002C0E0E"/>
    <w:rsid w:val="002C2A63"/>
    <w:rsid w:val="002C689E"/>
    <w:rsid w:val="002C696C"/>
    <w:rsid w:val="002D4194"/>
    <w:rsid w:val="002E0469"/>
    <w:rsid w:val="002E0DDA"/>
    <w:rsid w:val="002E156E"/>
    <w:rsid w:val="002E229A"/>
    <w:rsid w:val="002E7707"/>
    <w:rsid w:val="002F488A"/>
    <w:rsid w:val="002F663D"/>
    <w:rsid w:val="002F729F"/>
    <w:rsid w:val="00301973"/>
    <w:rsid w:val="00301A91"/>
    <w:rsid w:val="00304188"/>
    <w:rsid w:val="00304E5F"/>
    <w:rsid w:val="00307B15"/>
    <w:rsid w:val="003105E2"/>
    <w:rsid w:val="003154CD"/>
    <w:rsid w:val="003156CA"/>
    <w:rsid w:val="00320451"/>
    <w:rsid w:val="00320E03"/>
    <w:rsid w:val="00321F48"/>
    <w:rsid w:val="00324A6A"/>
    <w:rsid w:val="0032557D"/>
    <w:rsid w:val="003375B0"/>
    <w:rsid w:val="00341B97"/>
    <w:rsid w:val="00346E77"/>
    <w:rsid w:val="00347536"/>
    <w:rsid w:val="00347F46"/>
    <w:rsid w:val="00355E1C"/>
    <w:rsid w:val="00356C16"/>
    <w:rsid w:val="00357372"/>
    <w:rsid w:val="00366479"/>
    <w:rsid w:val="003668D1"/>
    <w:rsid w:val="0037012B"/>
    <w:rsid w:val="00372533"/>
    <w:rsid w:val="00376468"/>
    <w:rsid w:val="003814F9"/>
    <w:rsid w:val="003822CF"/>
    <w:rsid w:val="0038399C"/>
    <w:rsid w:val="003851A9"/>
    <w:rsid w:val="00392336"/>
    <w:rsid w:val="003931C1"/>
    <w:rsid w:val="00393D50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C799E"/>
    <w:rsid w:val="003D4EDD"/>
    <w:rsid w:val="003E0DA0"/>
    <w:rsid w:val="003E1703"/>
    <w:rsid w:val="003E263B"/>
    <w:rsid w:val="003E79C4"/>
    <w:rsid w:val="003F1053"/>
    <w:rsid w:val="003F2C47"/>
    <w:rsid w:val="003F4A78"/>
    <w:rsid w:val="003F6D51"/>
    <w:rsid w:val="004001C1"/>
    <w:rsid w:val="00400AA8"/>
    <w:rsid w:val="00400BA6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41533"/>
    <w:rsid w:val="00444E30"/>
    <w:rsid w:val="00452867"/>
    <w:rsid w:val="0046027E"/>
    <w:rsid w:val="004646CB"/>
    <w:rsid w:val="00465024"/>
    <w:rsid w:val="00470FBA"/>
    <w:rsid w:val="00483C3D"/>
    <w:rsid w:val="00485E6F"/>
    <w:rsid w:val="00493757"/>
    <w:rsid w:val="004953E8"/>
    <w:rsid w:val="00495798"/>
    <w:rsid w:val="0049593E"/>
    <w:rsid w:val="004A4093"/>
    <w:rsid w:val="004B0A52"/>
    <w:rsid w:val="004B2DAD"/>
    <w:rsid w:val="004B3468"/>
    <w:rsid w:val="004B4EB2"/>
    <w:rsid w:val="004B5422"/>
    <w:rsid w:val="004B5E02"/>
    <w:rsid w:val="004C1719"/>
    <w:rsid w:val="004C2963"/>
    <w:rsid w:val="004C4379"/>
    <w:rsid w:val="004D6CCC"/>
    <w:rsid w:val="004D7301"/>
    <w:rsid w:val="004D78E8"/>
    <w:rsid w:val="004E3A3C"/>
    <w:rsid w:val="004E582D"/>
    <w:rsid w:val="004F1218"/>
    <w:rsid w:val="004F387D"/>
    <w:rsid w:val="004F4AB5"/>
    <w:rsid w:val="004F4C9D"/>
    <w:rsid w:val="00500C86"/>
    <w:rsid w:val="005010F7"/>
    <w:rsid w:val="00502845"/>
    <w:rsid w:val="00505509"/>
    <w:rsid w:val="00505827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21CB"/>
    <w:rsid w:val="00550D3E"/>
    <w:rsid w:val="005538CF"/>
    <w:rsid w:val="00556A0C"/>
    <w:rsid w:val="00561524"/>
    <w:rsid w:val="005642D6"/>
    <w:rsid w:val="00571E32"/>
    <w:rsid w:val="00572009"/>
    <w:rsid w:val="00574987"/>
    <w:rsid w:val="005757A4"/>
    <w:rsid w:val="005758B7"/>
    <w:rsid w:val="00577058"/>
    <w:rsid w:val="00577370"/>
    <w:rsid w:val="00577D8A"/>
    <w:rsid w:val="00581536"/>
    <w:rsid w:val="00584F4C"/>
    <w:rsid w:val="00587F00"/>
    <w:rsid w:val="0059367F"/>
    <w:rsid w:val="005C06DF"/>
    <w:rsid w:val="005C1020"/>
    <w:rsid w:val="005C1B52"/>
    <w:rsid w:val="005C61CB"/>
    <w:rsid w:val="005C6D6A"/>
    <w:rsid w:val="005D160B"/>
    <w:rsid w:val="005D7454"/>
    <w:rsid w:val="005E1091"/>
    <w:rsid w:val="005E6D53"/>
    <w:rsid w:val="00604F45"/>
    <w:rsid w:val="0060621A"/>
    <w:rsid w:val="00607616"/>
    <w:rsid w:val="006123E2"/>
    <w:rsid w:val="006125AC"/>
    <w:rsid w:val="00615C3C"/>
    <w:rsid w:val="00616918"/>
    <w:rsid w:val="006177E2"/>
    <w:rsid w:val="0062517E"/>
    <w:rsid w:val="00625C04"/>
    <w:rsid w:val="006303C1"/>
    <w:rsid w:val="00633776"/>
    <w:rsid w:val="0063467B"/>
    <w:rsid w:val="0063628E"/>
    <w:rsid w:val="006503AE"/>
    <w:rsid w:val="00653582"/>
    <w:rsid w:val="0065536A"/>
    <w:rsid w:val="00656ACE"/>
    <w:rsid w:val="00660669"/>
    <w:rsid w:val="00663854"/>
    <w:rsid w:val="0066406D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5E61"/>
    <w:rsid w:val="006963F9"/>
    <w:rsid w:val="006A07EF"/>
    <w:rsid w:val="006A0A77"/>
    <w:rsid w:val="006A1135"/>
    <w:rsid w:val="006A1A89"/>
    <w:rsid w:val="006A34DE"/>
    <w:rsid w:val="006A6CD7"/>
    <w:rsid w:val="006B05BF"/>
    <w:rsid w:val="006B3831"/>
    <w:rsid w:val="006B3F8F"/>
    <w:rsid w:val="006B56DA"/>
    <w:rsid w:val="006B5888"/>
    <w:rsid w:val="006C5F83"/>
    <w:rsid w:val="006D04BD"/>
    <w:rsid w:val="006D10F8"/>
    <w:rsid w:val="006D3950"/>
    <w:rsid w:val="006D6728"/>
    <w:rsid w:val="006D7E38"/>
    <w:rsid w:val="006E0378"/>
    <w:rsid w:val="006E17DE"/>
    <w:rsid w:val="006E2FFE"/>
    <w:rsid w:val="006E4AF5"/>
    <w:rsid w:val="006F1ECD"/>
    <w:rsid w:val="006F24AB"/>
    <w:rsid w:val="006F44B9"/>
    <w:rsid w:val="006F5B78"/>
    <w:rsid w:val="006F74C8"/>
    <w:rsid w:val="006F77BD"/>
    <w:rsid w:val="00701EFC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735D"/>
    <w:rsid w:val="00721BD1"/>
    <w:rsid w:val="00723236"/>
    <w:rsid w:val="00724D2B"/>
    <w:rsid w:val="00727453"/>
    <w:rsid w:val="0073468B"/>
    <w:rsid w:val="0073482F"/>
    <w:rsid w:val="007367F4"/>
    <w:rsid w:val="00740F24"/>
    <w:rsid w:val="00754F0B"/>
    <w:rsid w:val="00755485"/>
    <w:rsid w:val="00755F6F"/>
    <w:rsid w:val="0076035C"/>
    <w:rsid w:val="00760B15"/>
    <w:rsid w:val="00760F61"/>
    <w:rsid w:val="0076179A"/>
    <w:rsid w:val="00764EC4"/>
    <w:rsid w:val="00766B74"/>
    <w:rsid w:val="007708B8"/>
    <w:rsid w:val="00771DF4"/>
    <w:rsid w:val="00777EB9"/>
    <w:rsid w:val="00782FF2"/>
    <w:rsid w:val="00783D9B"/>
    <w:rsid w:val="0078774B"/>
    <w:rsid w:val="007913E6"/>
    <w:rsid w:val="007A4345"/>
    <w:rsid w:val="007B24FD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2182"/>
    <w:rsid w:val="007F693F"/>
    <w:rsid w:val="008004D3"/>
    <w:rsid w:val="00800A15"/>
    <w:rsid w:val="00805256"/>
    <w:rsid w:val="0081491D"/>
    <w:rsid w:val="0081664E"/>
    <w:rsid w:val="00820DFA"/>
    <w:rsid w:val="00822557"/>
    <w:rsid w:val="00822688"/>
    <w:rsid w:val="00824228"/>
    <w:rsid w:val="00824931"/>
    <w:rsid w:val="00831C63"/>
    <w:rsid w:val="00832040"/>
    <w:rsid w:val="00834A7F"/>
    <w:rsid w:val="00837EBF"/>
    <w:rsid w:val="00840B24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70C94"/>
    <w:rsid w:val="00870CC9"/>
    <w:rsid w:val="008819C5"/>
    <w:rsid w:val="008830CD"/>
    <w:rsid w:val="00886681"/>
    <w:rsid w:val="008866CB"/>
    <w:rsid w:val="00897B98"/>
    <w:rsid w:val="008A2AFC"/>
    <w:rsid w:val="008A6395"/>
    <w:rsid w:val="008A648E"/>
    <w:rsid w:val="008B0135"/>
    <w:rsid w:val="008B2299"/>
    <w:rsid w:val="008B381A"/>
    <w:rsid w:val="008B7643"/>
    <w:rsid w:val="008C4506"/>
    <w:rsid w:val="008C6059"/>
    <w:rsid w:val="008D367B"/>
    <w:rsid w:val="008D3DFC"/>
    <w:rsid w:val="008D4149"/>
    <w:rsid w:val="008E0894"/>
    <w:rsid w:val="008E0C0C"/>
    <w:rsid w:val="008E1E5C"/>
    <w:rsid w:val="008E6771"/>
    <w:rsid w:val="008F13AD"/>
    <w:rsid w:val="008F3008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5975"/>
    <w:rsid w:val="00945C65"/>
    <w:rsid w:val="00950B5B"/>
    <w:rsid w:val="00956D90"/>
    <w:rsid w:val="00962AC6"/>
    <w:rsid w:val="00962D50"/>
    <w:rsid w:val="009634CA"/>
    <w:rsid w:val="00964C14"/>
    <w:rsid w:val="00965C15"/>
    <w:rsid w:val="00966927"/>
    <w:rsid w:val="00970AA9"/>
    <w:rsid w:val="00970F7F"/>
    <w:rsid w:val="00976FA7"/>
    <w:rsid w:val="009778D0"/>
    <w:rsid w:val="00977E34"/>
    <w:rsid w:val="0098005C"/>
    <w:rsid w:val="009805E8"/>
    <w:rsid w:val="009810CE"/>
    <w:rsid w:val="00981CD4"/>
    <w:rsid w:val="00982008"/>
    <w:rsid w:val="0098432E"/>
    <w:rsid w:val="0099174C"/>
    <w:rsid w:val="00991F97"/>
    <w:rsid w:val="00995576"/>
    <w:rsid w:val="009A1DA9"/>
    <w:rsid w:val="009A755C"/>
    <w:rsid w:val="009A7903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F20DB"/>
    <w:rsid w:val="009F2E8B"/>
    <w:rsid w:val="009F6962"/>
    <w:rsid w:val="00A02CED"/>
    <w:rsid w:val="00A03564"/>
    <w:rsid w:val="00A037C6"/>
    <w:rsid w:val="00A06FFA"/>
    <w:rsid w:val="00A13E4A"/>
    <w:rsid w:val="00A22B86"/>
    <w:rsid w:val="00A2489E"/>
    <w:rsid w:val="00A262DC"/>
    <w:rsid w:val="00A3000D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71C7"/>
    <w:rsid w:val="00A57628"/>
    <w:rsid w:val="00A60418"/>
    <w:rsid w:val="00A62D29"/>
    <w:rsid w:val="00A647F2"/>
    <w:rsid w:val="00A64AE9"/>
    <w:rsid w:val="00A66985"/>
    <w:rsid w:val="00A7329B"/>
    <w:rsid w:val="00A74816"/>
    <w:rsid w:val="00A74CDC"/>
    <w:rsid w:val="00A75C82"/>
    <w:rsid w:val="00A75EFD"/>
    <w:rsid w:val="00A80C24"/>
    <w:rsid w:val="00A91A29"/>
    <w:rsid w:val="00A91EF8"/>
    <w:rsid w:val="00A95843"/>
    <w:rsid w:val="00AA0DB4"/>
    <w:rsid w:val="00AA6E73"/>
    <w:rsid w:val="00AB43E5"/>
    <w:rsid w:val="00AB5D79"/>
    <w:rsid w:val="00AC010A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7D4F"/>
    <w:rsid w:val="00B126EF"/>
    <w:rsid w:val="00B12D65"/>
    <w:rsid w:val="00B12E2F"/>
    <w:rsid w:val="00B137FF"/>
    <w:rsid w:val="00B165B0"/>
    <w:rsid w:val="00B17B66"/>
    <w:rsid w:val="00B2006F"/>
    <w:rsid w:val="00B22632"/>
    <w:rsid w:val="00B249FF"/>
    <w:rsid w:val="00B30138"/>
    <w:rsid w:val="00B35523"/>
    <w:rsid w:val="00B37564"/>
    <w:rsid w:val="00B40F06"/>
    <w:rsid w:val="00B42801"/>
    <w:rsid w:val="00B43755"/>
    <w:rsid w:val="00B4555A"/>
    <w:rsid w:val="00B50499"/>
    <w:rsid w:val="00B5064E"/>
    <w:rsid w:val="00B54F4E"/>
    <w:rsid w:val="00B56EF0"/>
    <w:rsid w:val="00B61AE2"/>
    <w:rsid w:val="00B66573"/>
    <w:rsid w:val="00B6690A"/>
    <w:rsid w:val="00B67314"/>
    <w:rsid w:val="00B8501E"/>
    <w:rsid w:val="00B911CF"/>
    <w:rsid w:val="00B945A9"/>
    <w:rsid w:val="00B94DAE"/>
    <w:rsid w:val="00B9589D"/>
    <w:rsid w:val="00BA04FB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D673B"/>
    <w:rsid w:val="00BE5C1A"/>
    <w:rsid w:val="00BE7ED0"/>
    <w:rsid w:val="00BF09CC"/>
    <w:rsid w:val="00C10188"/>
    <w:rsid w:val="00C168BF"/>
    <w:rsid w:val="00C17CED"/>
    <w:rsid w:val="00C279D5"/>
    <w:rsid w:val="00C351B8"/>
    <w:rsid w:val="00C35E93"/>
    <w:rsid w:val="00C40959"/>
    <w:rsid w:val="00C437CE"/>
    <w:rsid w:val="00C43E68"/>
    <w:rsid w:val="00C500C5"/>
    <w:rsid w:val="00C537A3"/>
    <w:rsid w:val="00C5688B"/>
    <w:rsid w:val="00C63D8C"/>
    <w:rsid w:val="00C645F4"/>
    <w:rsid w:val="00C70245"/>
    <w:rsid w:val="00C71265"/>
    <w:rsid w:val="00C7439C"/>
    <w:rsid w:val="00C8403A"/>
    <w:rsid w:val="00C87944"/>
    <w:rsid w:val="00C9372B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2389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01633"/>
    <w:rsid w:val="00D10313"/>
    <w:rsid w:val="00D10A7D"/>
    <w:rsid w:val="00D124AD"/>
    <w:rsid w:val="00D20B1A"/>
    <w:rsid w:val="00D2261A"/>
    <w:rsid w:val="00D23260"/>
    <w:rsid w:val="00D261A7"/>
    <w:rsid w:val="00D35686"/>
    <w:rsid w:val="00D4081F"/>
    <w:rsid w:val="00D464D9"/>
    <w:rsid w:val="00D471E2"/>
    <w:rsid w:val="00D54A29"/>
    <w:rsid w:val="00D564BF"/>
    <w:rsid w:val="00D70405"/>
    <w:rsid w:val="00D72A57"/>
    <w:rsid w:val="00D75A8B"/>
    <w:rsid w:val="00D7777E"/>
    <w:rsid w:val="00D77D60"/>
    <w:rsid w:val="00D8068E"/>
    <w:rsid w:val="00D834C3"/>
    <w:rsid w:val="00D84800"/>
    <w:rsid w:val="00D979C7"/>
    <w:rsid w:val="00DA27A8"/>
    <w:rsid w:val="00DA4966"/>
    <w:rsid w:val="00DA70D9"/>
    <w:rsid w:val="00DA7234"/>
    <w:rsid w:val="00DB03EF"/>
    <w:rsid w:val="00DD1842"/>
    <w:rsid w:val="00DD18C5"/>
    <w:rsid w:val="00DD2023"/>
    <w:rsid w:val="00DD261B"/>
    <w:rsid w:val="00DD39BA"/>
    <w:rsid w:val="00DD42A4"/>
    <w:rsid w:val="00DD4344"/>
    <w:rsid w:val="00DD5276"/>
    <w:rsid w:val="00DE5AA0"/>
    <w:rsid w:val="00DE632D"/>
    <w:rsid w:val="00DE7025"/>
    <w:rsid w:val="00DF083B"/>
    <w:rsid w:val="00DF3657"/>
    <w:rsid w:val="00DF4A9A"/>
    <w:rsid w:val="00DF5ACA"/>
    <w:rsid w:val="00E041C8"/>
    <w:rsid w:val="00E06AE9"/>
    <w:rsid w:val="00E13FF1"/>
    <w:rsid w:val="00E21D22"/>
    <w:rsid w:val="00E235A7"/>
    <w:rsid w:val="00E27071"/>
    <w:rsid w:val="00E277BA"/>
    <w:rsid w:val="00E3345B"/>
    <w:rsid w:val="00E41C6B"/>
    <w:rsid w:val="00E4697E"/>
    <w:rsid w:val="00E56EB0"/>
    <w:rsid w:val="00E57E93"/>
    <w:rsid w:val="00E63CB1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438E"/>
    <w:rsid w:val="00EA530D"/>
    <w:rsid w:val="00EA5874"/>
    <w:rsid w:val="00EA7C20"/>
    <w:rsid w:val="00EB12AA"/>
    <w:rsid w:val="00EC05EB"/>
    <w:rsid w:val="00EC48ED"/>
    <w:rsid w:val="00EC6274"/>
    <w:rsid w:val="00EC6970"/>
    <w:rsid w:val="00ED0389"/>
    <w:rsid w:val="00ED24DF"/>
    <w:rsid w:val="00ED67AA"/>
    <w:rsid w:val="00EE17CD"/>
    <w:rsid w:val="00EE3F9D"/>
    <w:rsid w:val="00EE59B9"/>
    <w:rsid w:val="00EE6C4D"/>
    <w:rsid w:val="00EE6D5E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2437A"/>
    <w:rsid w:val="00F26A7D"/>
    <w:rsid w:val="00F27950"/>
    <w:rsid w:val="00F55A20"/>
    <w:rsid w:val="00F61BC9"/>
    <w:rsid w:val="00F630C4"/>
    <w:rsid w:val="00F633C4"/>
    <w:rsid w:val="00F7288A"/>
    <w:rsid w:val="00F74E4F"/>
    <w:rsid w:val="00F7579C"/>
    <w:rsid w:val="00F9549B"/>
    <w:rsid w:val="00FA02BD"/>
    <w:rsid w:val="00FA0A2F"/>
    <w:rsid w:val="00FA0CE5"/>
    <w:rsid w:val="00FA19AC"/>
    <w:rsid w:val="00FA3D93"/>
    <w:rsid w:val="00FB0CB6"/>
    <w:rsid w:val="00FB417E"/>
    <w:rsid w:val="00FC42F7"/>
    <w:rsid w:val="00FC50B8"/>
    <w:rsid w:val="00FC7446"/>
    <w:rsid w:val="00FD2691"/>
    <w:rsid w:val="00FD3927"/>
    <w:rsid w:val="00FD436E"/>
    <w:rsid w:val="00FD48FB"/>
    <w:rsid w:val="00FE1859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DC87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it-IT"/>
    </w:rPr>
  </w:style>
  <w:style w:type="character" w:styleId="NichtaufgelsteErwhnung">
    <w:name w:val="Unresolved Mention"/>
    <w:uiPriority w:val="99"/>
    <w:semiHidden/>
    <w:unhideWhenUsed/>
    <w:rsid w:val="006E2F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698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  <w:rsid w:val="00A66985"/>
  </w:style>
  <w:style w:type="character" w:styleId="BesuchterLink">
    <w:name w:val="FollowedHyperlink"/>
    <w:rsid w:val="00A66985"/>
    <w:rPr>
      <w:color w:val="954F72"/>
      <w:u w:val="single"/>
    </w:rPr>
  </w:style>
  <w:style w:type="character" w:customStyle="1" w:styleId="KopfzeileZchn">
    <w:name w:val="Kopfzeile Zchn"/>
    <w:link w:val="Kopfzeile"/>
    <w:rsid w:val="00577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wuert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3902</Characters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4504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2024-05-13T08:03:00Z</dcterms:created>
  <dcterms:modified xsi:type="dcterms:W3CDTF">2024-06-11T08:11:00Z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