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B77D2" w14:textId="77777777" w:rsidR="007F6506" w:rsidRDefault="0050653B">
      <w:pPr>
        <w:pStyle w:val="berschrift1"/>
        <w:spacing w:before="720" w:after="720" w:line="260" w:lineRule="exact"/>
        <w:rPr>
          <w:sz w:val="20"/>
        </w:rPr>
      </w:pPr>
      <w:r>
        <w:rPr>
          <w:sz w:val="20"/>
        </w:rPr>
        <w:t>COMUNICADO DE PRENSA</w:t>
      </w:r>
    </w:p>
    <w:p w14:paraId="348090F3" w14:textId="23756879" w:rsidR="007F6506" w:rsidRDefault="0050653B">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la serie de ferrit</w:t>
      </w:r>
      <w:r>
        <w:rPr>
          <w:rFonts w:ascii="Arial" w:hAnsi="Arial"/>
          <w:b/>
        </w:rPr>
        <w:t>a</w:t>
      </w:r>
      <w:r>
        <w:rPr>
          <w:rFonts w:ascii="Arial" w:hAnsi="Arial"/>
          <w:b/>
        </w:rPr>
        <w:t>s bobinad</w:t>
      </w:r>
      <w:r>
        <w:rPr>
          <w:rFonts w:ascii="Arial" w:hAnsi="Arial"/>
          <w:b/>
        </w:rPr>
        <w:t>as</w:t>
      </w:r>
    </w:p>
    <w:p w14:paraId="43459611" w14:textId="77777777" w:rsidR="007F6506" w:rsidRDefault="0050653B">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Un componente, dos aplicaciones</w:t>
      </w:r>
    </w:p>
    <w:p w14:paraId="5F9AD135" w14:textId="4339976C" w:rsidR="007F6506" w:rsidRDefault="0050653B">
      <w:pPr>
        <w:pStyle w:val="Textkrper"/>
        <w:spacing w:before="120" w:after="120" w:line="260" w:lineRule="exact"/>
        <w:jc w:val="both"/>
        <w:rPr>
          <w:rFonts w:ascii="Arial" w:hAnsi="Arial"/>
          <w:color w:val="000000"/>
        </w:rPr>
      </w:pPr>
      <w:r>
        <w:rPr>
          <w:rFonts w:ascii="Arial" w:hAnsi="Arial"/>
          <w:color w:val="000000"/>
        </w:rPr>
        <w:t>Waldenburg</w:t>
      </w:r>
      <w:r>
        <w:rPr>
          <w:rFonts w:ascii="Arial" w:hAnsi="Arial"/>
          <w:color w:val="000000"/>
        </w:rPr>
        <w:t xml:space="preserve"> (Alemania), </w:t>
      </w:r>
      <w:r w:rsidR="00801679">
        <w:rPr>
          <w:rFonts w:ascii="Arial" w:hAnsi="Arial"/>
          <w:color w:val="000000"/>
        </w:rPr>
        <w:t>7</w:t>
      </w:r>
      <w:r>
        <w:rPr>
          <w:rFonts w:ascii="Arial" w:hAnsi="Arial"/>
          <w:color w:val="000000"/>
        </w:rPr>
        <w:t xml:space="preserve"> de </w:t>
      </w:r>
      <w:r w:rsidR="000775A5">
        <w:rPr>
          <w:rFonts w:ascii="Arial" w:hAnsi="Arial"/>
          <w:color w:val="000000"/>
        </w:rPr>
        <w:t>agosto</w:t>
      </w:r>
      <w:r>
        <w:rPr>
          <w:rFonts w:ascii="Arial" w:hAnsi="Arial"/>
          <w:color w:val="000000"/>
        </w:rPr>
        <w:t xml:space="preserve"> de 2024 – Würth Elektronik ofrece ahora</w:t>
      </w:r>
      <w:r>
        <w:rPr>
          <w:rFonts w:ascii="Arial" w:hAnsi="Arial"/>
          <w:color w:val="000000"/>
        </w:rPr>
        <w:t xml:space="preserve"> la serie</w:t>
      </w:r>
      <w:r>
        <w:rPr>
          <w:rFonts w:ascii="Arial" w:hAnsi="Arial"/>
          <w:color w:val="000000"/>
        </w:rPr>
        <w:t xml:space="preserve"> WE-RFI en los tamaños 0402 y 0603 </w:t>
      </w:r>
      <w:r>
        <w:rPr>
          <w:rFonts w:ascii="Arial" w:hAnsi="Arial"/>
          <w:color w:val="000000"/>
        </w:rPr>
        <w:t>que</w:t>
      </w:r>
      <w:r>
        <w:rPr>
          <w:rFonts w:ascii="Arial" w:hAnsi="Arial"/>
          <w:color w:val="000000"/>
        </w:rPr>
        <w:t xml:space="preserve"> puede</w:t>
      </w:r>
      <w:r>
        <w:rPr>
          <w:rFonts w:ascii="Arial" w:hAnsi="Arial"/>
          <w:color w:val="000000"/>
        </w:rPr>
        <w:t>n</w:t>
      </w:r>
      <w:r>
        <w:rPr>
          <w:rFonts w:ascii="Arial" w:hAnsi="Arial"/>
          <w:color w:val="000000"/>
        </w:rPr>
        <w:t xml:space="preserve"> utilizarse como inductor</w:t>
      </w:r>
      <w:r>
        <w:rPr>
          <w:rFonts w:ascii="Arial" w:hAnsi="Arial"/>
          <w:color w:val="000000"/>
        </w:rPr>
        <w:t>es</w:t>
      </w:r>
      <w:r>
        <w:rPr>
          <w:rFonts w:ascii="Arial" w:hAnsi="Arial"/>
          <w:color w:val="000000"/>
        </w:rPr>
        <w:t xml:space="preserve"> para aplicaciones de </w:t>
      </w:r>
      <w:r>
        <w:rPr>
          <w:rFonts w:ascii="Arial" w:hAnsi="Arial"/>
          <w:color w:val="000000"/>
        </w:rPr>
        <w:t>H</w:t>
      </w:r>
      <w:r>
        <w:rPr>
          <w:rFonts w:ascii="Arial" w:hAnsi="Arial"/>
          <w:color w:val="000000"/>
        </w:rPr>
        <w:t>F y también como ferrita</w:t>
      </w:r>
      <w:r>
        <w:rPr>
          <w:rFonts w:ascii="Arial" w:hAnsi="Arial"/>
          <w:color w:val="000000"/>
        </w:rPr>
        <w:t>s</w:t>
      </w:r>
      <w:r>
        <w:rPr>
          <w:rFonts w:ascii="Arial" w:hAnsi="Arial"/>
          <w:color w:val="000000"/>
        </w:rPr>
        <w:t xml:space="preserve"> para la supresión de interferencias. Es la respuesta del fabricante a la creciente miniaturización y complementa los </w:t>
      </w:r>
      <w:r>
        <w:rPr>
          <w:rFonts w:ascii="Arial" w:hAnsi="Arial"/>
          <w:color w:val="000000"/>
        </w:rPr>
        <w:t>encapsulados</w:t>
      </w:r>
      <w:r>
        <w:rPr>
          <w:rFonts w:ascii="Arial" w:hAnsi="Arial"/>
          <w:color w:val="000000"/>
        </w:rPr>
        <w:t xml:space="preserve"> anteriores (0805 y 1008). Los componentes son adecuados, por ejemplo, como filtros</w:t>
      </w:r>
      <w:r>
        <w:rPr>
          <w:rFonts w:ascii="Arial" w:hAnsi="Arial"/>
          <w:color w:val="000000"/>
        </w:rPr>
        <w:t xml:space="preserve"> paso bajo para filtrar el ruido de alta frecuencia, como filtros </w:t>
      </w:r>
      <w:r>
        <w:rPr>
          <w:rFonts w:ascii="Arial" w:hAnsi="Arial"/>
          <w:color w:val="000000"/>
        </w:rPr>
        <w:t>para</w:t>
      </w:r>
      <w:r>
        <w:rPr>
          <w:rFonts w:ascii="Arial" w:hAnsi="Arial"/>
          <w:color w:val="000000"/>
        </w:rPr>
        <w:t xml:space="preserve"> línea de datos y para el desacopl</w:t>
      </w:r>
      <w:r>
        <w:rPr>
          <w:rFonts w:ascii="Arial" w:hAnsi="Arial"/>
          <w:color w:val="000000"/>
        </w:rPr>
        <w:t>o</w:t>
      </w:r>
      <w:r>
        <w:rPr>
          <w:rFonts w:ascii="Arial" w:hAnsi="Arial"/>
          <w:color w:val="000000"/>
        </w:rPr>
        <w:t xml:space="preserve"> </w:t>
      </w:r>
      <w:r>
        <w:rPr>
          <w:rFonts w:ascii="Arial" w:hAnsi="Arial"/>
          <w:color w:val="000000"/>
        </w:rPr>
        <w:t>en</w:t>
      </w:r>
      <w:r>
        <w:rPr>
          <w:rFonts w:ascii="Arial" w:hAnsi="Arial"/>
          <w:color w:val="000000"/>
        </w:rPr>
        <w:t xml:space="preserve"> </w:t>
      </w:r>
      <w:r>
        <w:rPr>
          <w:rFonts w:ascii="Arial" w:hAnsi="Arial"/>
          <w:color w:val="000000"/>
        </w:rPr>
        <w:t>tensi</w:t>
      </w:r>
      <w:r>
        <w:rPr>
          <w:rFonts w:ascii="Arial" w:hAnsi="Arial"/>
          <w:color w:val="000000"/>
        </w:rPr>
        <w:t>ones</w:t>
      </w:r>
      <w:r>
        <w:rPr>
          <w:rFonts w:ascii="Arial" w:hAnsi="Arial"/>
          <w:color w:val="000000"/>
        </w:rPr>
        <w:t xml:space="preserve"> de alimentación, así como para aplicaciones de radiocomunicación de baja frecuencia y RFID.</w:t>
      </w:r>
    </w:p>
    <w:p w14:paraId="5158BF96" w14:textId="1BCE41B2" w:rsidR="007F6506" w:rsidRDefault="0050653B">
      <w:pPr>
        <w:pStyle w:val="Textkrper"/>
        <w:spacing w:before="120" w:after="120" w:line="260" w:lineRule="exact"/>
        <w:jc w:val="both"/>
        <w:rPr>
          <w:rFonts w:ascii="Arial" w:hAnsi="Arial"/>
          <w:b w:val="0"/>
          <w:bCs w:val="0"/>
        </w:rPr>
      </w:pPr>
      <w:r>
        <w:rPr>
          <w:rFonts w:ascii="Arial" w:hAnsi="Arial"/>
          <w:b w:val="0"/>
        </w:rPr>
        <w:t xml:space="preserve">Como ferritas </w:t>
      </w:r>
      <w:r>
        <w:rPr>
          <w:rFonts w:ascii="Arial" w:hAnsi="Arial"/>
          <w:b w:val="0"/>
        </w:rPr>
        <w:t>bobinad</w:t>
      </w:r>
      <w:r>
        <w:rPr>
          <w:rFonts w:ascii="Arial" w:hAnsi="Arial"/>
          <w:b w:val="0"/>
        </w:rPr>
        <w:t>as</w:t>
      </w:r>
      <w:r>
        <w:rPr>
          <w:rFonts w:ascii="Arial" w:hAnsi="Arial"/>
          <w:b w:val="0"/>
        </w:rPr>
        <w:t>, las</w:t>
      </w:r>
      <w:r>
        <w:fldChar w:fldCharType="begin"/>
      </w:r>
      <w:r>
        <w:instrText>HYPERLINK "https://www.we-online.com/en/components/products/WE-RFI_FERRITE_BEAD"</w:instrText>
      </w:r>
      <w:r>
        <w:fldChar w:fldCharType="separate"/>
      </w:r>
      <w:r>
        <w:rPr>
          <w:rStyle w:val="Hyperlink"/>
          <w:rFonts w:ascii="Arial" w:hAnsi="Arial"/>
          <w:b w:val="0"/>
        </w:rPr>
        <w:t xml:space="preserve"> WE-RFI</w:t>
      </w:r>
      <w:r>
        <w:rPr>
          <w:rStyle w:val="Hyperlink"/>
          <w:rFonts w:ascii="Arial" w:hAnsi="Arial"/>
          <w:b w:val="0"/>
        </w:rPr>
        <w:fldChar w:fldCharType="end"/>
      </w:r>
      <w:r>
        <w:rPr>
          <w:rFonts w:ascii="Arial" w:hAnsi="Arial"/>
          <w:b w:val="0"/>
        </w:rPr>
        <w:t xml:space="preserve"> alcanzan impedancias más altas que las ferritas normales, incluso a altas frecuencias, y en un ancho de banda más amplio. En comparación con las ferritas multicapa, no presentan ningún comportamiento de polarización de DC. </w:t>
      </w:r>
    </w:p>
    <w:p w14:paraId="54BAB575" w14:textId="7F24FF2C" w:rsidR="007F6506" w:rsidRDefault="0050653B">
      <w:pPr>
        <w:pStyle w:val="Textkrper"/>
        <w:spacing w:before="120" w:after="120" w:line="260" w:lineRule="exact"/>
        <w:jc w:val="both"/>
        <w:rPr>
          <w:rFonts w:ascii="Arial" w:hAnsi="Arial"/>
          <w:b w:val="0"/>
          <w:bCs w:val="0"/>
        </w:rPr>
      </w:pPr>
      <w:r>
        <w:rPr>
          <w:rFonts w:ascii="Arial" w:hAnsi="Arial"/>
          <w:b w:val="0"/>
        </w:rPr>
        <w:t xml:space="preserve">Como </w:t>
      </w:r>
      <w:hyperlink r:id="rId8" w:history="1">
        <w:r>
          <w:rPr>
            <w:rStyle w:val="Hyperlink"/>
            <w:rFonts w:ascii="Arial" w:hAnsi="Arial"/>
            <w:b w:val="0"/>
          </w:rPr>
          <w:t>inductores de AF</w:t>
        </w:r>
      </w:hyperlink>
      <w:r>
        <w:rPr>
          <w:rFonts w:ascii="Arial" w:hAnsi="Arial"/>
          <w:b w:val="0"/>
        </w:rPr>
        <w:t xml:space="preserve"> ofrecen valores de inductancia elevados de 20 nH a 47 µH. Destacan por un </w:t>
      </w:r>
      <w:r>
        <w:rPr>
          <w:rFonts w:ascii="Arial" w:hAnsi="Arial"/>
          <w:b w:val="0"/>
        </w:rPr>
        <w:t xml:space="preserve">bajo </w:t>
      </w:r>
      <w:r>
        <w:rPr>
          <w:rFonts w:ascii="Arial" w:hAnsi="Arial"/>
          <w:b w:val="0"/>
        </w:rPr>
        <w:t>valor</w:t>
      </w:r>
      <w:r>
        <w:rPr>
          <w:rFonts w:ascii="Arial" w:hAnsi="Arial"/>
          <w:b w:val="0"/>
        </w:rPr>
        <w:t xml:space="preserve"> R</w:t>
      </w:r>
      <w:r>
        <w:rPr>
          <w:rFonts w:ascii="Arial" w:hAnsi="Arial"/>
          <w:b w:val="0"/>
          <w:vertAlign w:val="subscript"/>
        </w:rPr>
        <w:t>DC</w:t>
      </w:r>
      <w:r>
        <w:rPr>
          <w:rFonts w:ascii="Arial" w:hAnsi="Arial"/>
          <w:b w:val="0"/>
        </w:rPr>
        <w:t xml:space="preserve"> y, en consecuencia, una elevada corriente nominal de hasta 1,91 A </w:t>
      </w:r>
      <w:r>
        <w:rPr>
          <w:rFonts w:ascii="Arial" w:hAnsi="Arial"/>
          <w:b w:val="0"/>
        </w:rPr>
        <w:t>con</w:t>
      </w:r>
      <w:r>
        <w:rPr>
          <w:rFonts w:ascii="Arial" w:hAnsi="Arial"/>
          <w:b w:val="0"/>
        </w:rPr>
        <w:t xml:space="preserve"> ΔT 40 K. E</w:t>
      </w:r>
      <w:r>
        <w:rPr>
          <w:rFonts w:ascii="Arial" w:hAnsi="Arial"/>
          <w:b w:val="0"/>
        </w:rPr>
        <w:t>l kit de diseño e</w:t>
      </w:r>
      <w:r>
        <w:rPr>
          <w:rFonts w:ascii="Arial" w:hAnsi="Arial"/>
          <w:b w:val="0"/>
        </w:rPr>
        <w:t xml:space="preserve">stá disponible </w:t>
      </w:r>
      <w:r>
        <w:rPr>
          <w:rFonts w:ascii="Arial" w:hAnsi="Arial"/>
          <w:b w:val="0"/>
        </w:rPr>
        <w:t xml:space="preserve">para este </w:t>
      </w:r>
      <w:r>
        <w:rPr>
          <w:rFonts w:ascii="Arial" w:hAnsi="Arial"/>
          <w:b w:val="0"/>
        </w:rPr>
        <w:t>familia</w:t>
      </w:r>
      <w:r>
        <w:rPr>
          <w:rFonts w:ascii="Arial" w:hAnsi="Arial"/>
          <w:b w:val="0"/>
        </w:rPr>
        <w:t xml:space="preserve"> de componentes, </w:t>
      </w:r>
      <w:r>
        <w:rPr>
          <w:rFonts w:ascii="Arial" w:hAnsi="Arial"/>
          <w:b w:val="0"/>
        </w:rPr>
        <w:t xml:space="preserve">con reposición gratuita por parte de </w:t>
      </w:r>
      <w:r>
        <w:rPr>
          <w:rFonts w:ascii="Arial" w:hAnsi="Arial"/>
          <w:b w:val="0"/>
        </w:rPr>
        <w:t xml:space="preserve">Würth Elektronik </w:t>
      </w:r>
      <w:r>
        <w:rPr>
          <w:rFonts w:ascii="Arial" w:hAnsi="Arial"/>
          <w:b w:val="0"/>
        </w:rPr>
        <w:t xml:space="preserve">para que los diseñadores tengan siempre a mano </w:t>
      </w:r>
      <w:r>
        <w:rPr>
          <w:rFonts w:ascii="Arial" w:hAnsi="Arial"/>
          <w:b w:val="0"/>
        </w:rPr>
        <w:t xml:space="preserve">toda la gama de </w:t>
      </w:r>
      <w:r>
        <w:rPr>
          <w:rFonts w:ascii="Arial" w:hAnsi="Arial"/>
          <w:b w:val="0"/>
        </w:rPr>
        <w:t>valores.</w:t>
      </w:r>
    </w:p>
    <w:p w14:paraId="19D02CC9" w14:textId="77777777" w:rsidR="007F6506" w:rsidRDefault="007F6506">
      <w:pPr>
        <w:pStyle w:val="Textkrper"/>
        <w:spacing w:before="120" w:after="120" w:line="260" w:lineRule="exact"/>
        <w:jc w:val="both"/>
        <w:rPr>
          <w:rFonts w:ascii="Arial" w:hAnsi="Arial"/>
          <w:b w:val="0"/>
          <w:bCs w:val="0"/>
        </w:rPr>
      </w:pPr>
    </w:p>
    <w:p w14:paraId="6252E858" w14:textId="77777777" w:rsidR="007F6506" w:rsidRDefault="007F6506">
      <w:pPr>
        <w:pStyle w:val="Textkrper"/>
        <w:spacing w:before="120" w:after="120" w:line="260" w:lineRule="exact"/>
        <w:jc w:val="both"/>
        <w:rPr>
          <w:rFonts w:ascii="Arial" w:hAnsi="Arial"/>
          <w:b w:val="0"/>
          <w:bCs w:val="0"/>
        </w:rPr>
      </w:pPr>
    </w:p>
    <w:p w14:paraId="21A86331" w14:textId="77777777" w:rsidR="007F6506" w:rsidRPr="00801679" w:rsidRDefault="007F6506">
      <w:pPr>
        <w:pStyle w:val="PITextkrper"/>
        <w:pBdr>
          <w:top w:val="single" w:sz="4" w:space="1" w:color="auto"/>
        </w:pBdr>
        <w:spacing w:before="240"/>
        <w:rPr>
          <w:b/>
          <w:sz w:val="18"/>
          <w:szCs w:val="18"/>
        </w:rPr>
      </w:pPr>
    </w:p>
    <w:p w14:paraId="03E252E9" w14:textId="77777777" w:rsidR="0050653B" w:rsidRPr="00735520" w:rsidRDefault="0050653B" w:rsidP="0050653B">
      <w:pPr>
        <w:spacing w:after="120" w:line="280" w:lineRule="exact"/>
        <w:rPr>
          <w:rFonts w:ascii="Arial" w:hAnsi="Arial" w:cs="Arial"/>
          <w:b/>
          <w:bCs/>
          <w:sz w:val="18"/>
          <w:szCs w:val="18"/>
        </w:rPr>
      </w:pPr>
      <w:r w:rsidRPr="00735520">
        <w:rPr>
          <w:rFonts w:ascii="Arial" w:hAnsi="Arial"/>
          <w:b/>
          <w:sz w:val="18"/>
        </w:rPr>
        <w:t>Imágenes disponibles</w:t>
      </w:r>
    </w:p>
    <w:p w14:paraId="1C935DB5" w14:textId="77777777" w:rsidR="0050653B" w:rsidRPr="00735520" w:rsidRDefault="0050653B" w:rsidP="0050653B">
      <w:pPr>
        <w:spacing w:after="120" w:line="280" w:lineRule="exact"/>
        <w:rPr>
          <w:rStyle w:val="Hyperlink"/>
          <w:rFonts w:ascii="Arial" w:hAnsi="Arial"/>
          <w:sz w:val="18"/>
        </w:rPr>
      </w:pPr>
      <w:r w:rsidRPr="00735520">
        <w:rPr>
          <w:rFonts w:ascii="Arial" w:hAnsi="Arial"/>
          <w:sz w:val="18"/>
        </w:rPr>
        <w:t>Las siguientes imágenes se encuentran disponibles para impresión y descarga en:</w:t>
      </w:r>
      <w:r w:rsidRPr="00735520">
        <w:t xml:space="preserve"> </w:t>
      </w:r>
      <w:hyperlink r:id="rId9" w:history="1">
        <w:r w:rsidRPr="00735520">
          <w:rPr>
            <w:rStyle w:val="Hyperlink"/>
            <w:rFonts w:ascii="Arial" w:hAnsi="Arial" w:cs="Arial"/>
            <w:sz w:val="18"/>
            <w:szCs w:val="18"/>
          </w:rPr>
          <w:t>https://kk.htcm.de/press-releases/wuerth/</w:t>
        </w:r>
      </w:hyperlink>
    </w:p>
    <w:tbl>
      <w:tblPr>
        <w:tblW w:w="57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03"/>
      </w:tblGrid>
      <w:tr w:rsidR="007F6506" w14:paraId="1D263BB0" w14:textId="77777777">
        <w:trPr>
          <w:trHeight w:val="1701"/>
        </w:trPr>
        <w:tc>
          <w:tcPr>
            <w:tcW w:w="5703" w:type="dxa"/>
          </w:tcPr>
          <w:p w14:paraId="0BA3920A" w14:textId="00517601" w:rsidR="007F6506" w:rsidRDefault="0050653B">
            <w:pPr>
              <w:pStyle w:val="txt"/>
            </w:pPr>
            <w:r>
              <w:rPr>
                <w:noProof/>
                <w:lang w:eastAsia="zh-TW"/>
              </w:rPr>
              <w:drawing>
                <wp:anchor distT="0" distB="0" distL="114300" distR="114300" simplePos="0" relativeHeight="251658240" behindDoc="0" locked="0" layoutInCell="1" allowOverlap="1" wp14:anchorId="68A257EF" wp14:editId="3714594C">
                  <wp:simplePos x="0" y="0"/>
                  <wp:positionH relativeFrom="margin">
                    <wp:posOffset>0</wp:posOffset>
                  </wp:positionH>
                  <wp:positionV relativeFrom="margin">
                    <wp:posOffset>152400</wp:posOffset>
                  </wp:positionV>
                  <wp:extent cx="1850390" cy="1295400"/>
                  <wp:effectExtent l="0" t="0" r="0" b="0"/>
                  <wp:wrapSquare wrapText="bothSides"/>
                  <wp:docPr id="1345543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t="14978" b="15007"/>
                          <a:stretch>
                            <a:fillRect/>
                          </a:stretch>
                        </pic:blipFill>
                        <pic:spPr bwMode="auto">
                          <a:xfrm>
                            <a:off x="0" y="0"/>
                            <a:ext cx="185039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r>
              <w:br/>
            </w:r>
            <w:r>
              <w:rPr>
                <w:sz w:val="16"/>
              </w:rPr>
              <w:br/>
            </w:r>
            <w:r>
              <w:rPr>
                <w:b/>
                <w:sz w:val="18"/>
              </w:rPr>
              <w:t>WE-RFI puede utilizarse como inductor para aplicaciones de alta frecuencia y como ferrita para la supresión de interferencias.</w:t>
            </w:r>
            <w:r>
              <w:rPr>
                <w:b/>
                <w:sz w:val="18"/>
              </w:rPr>
              <w:br/>
            </w:r>
            <w:r>
              <w:rPr>
                <w:sz w:val="16"/>
              </w:rPr>
              <w:br/>
              <w:t>Fuente de la imagen: Würth</w:t>
            </w:r>
            <w:r w:rsidR="000775A5">
              <w:rPr>
                <w:sz w:val="16"/>
              </w:rPr>
              <w:t> </w:t>
            </w:r>
            <w:r>
              <w:rPr>
                <w:sz w:val="16"/>
              </w:rPr>
              <w:t>Elektronik</w:t>
            </w:r>
            <w:r>
              <w:rPr>
                <w:sz w:val="16"/>
              </w:rPr>
              <w:br/>
            </w:r>
          </w:p>
        </w:tc>
      </w:tr>
    </w:tbl>
    <w:p w14:paraId="58BAD6DD" w14:textId="77777777" w:rsidR="0050653B" w:rsidRPr="00735520" w:rsidRDefault="0050653B" w:rsidP="0050653B">
      <w:pPr>
        <w:pStyle w:val="Textkrper"/>
        <w:spacing w:before="120" w:after="120" w:line="260" w:lineRule="exact"/>
        <w:jc w:val="both"/>
        <w:rPr>
          <w:rFonts w:ascii="Arial" w:hAnsi="Arial"/>
          <w:b w:val="0"/>
          <w:bCs w:val="0"/>
        </w:rPr>
      </w:pPr>
      <w:bookmarkStart w:id="0" w:name="_Hlk155794191"/>
    </w:p>
    <w:p w14:paraId="12D1BD3F" w14:textId="77777777" w:rsidR="0050653B" w:rsidRPr="00735520" w:rsidRDefault="0050653B" w:rsidP="0050653B">
      <w:pPr>
        <w:pStyle w:val="PITextkrper"/>
        <w:pBdr>
          <w:top w:val="single" w:sz="4" w:space="1" w:color="auto"/>
        </w:pBdr>
        <w:spacing w:before="240"/>
        <w:rPr>
          <w:b/>
          <w:sz w:val="18"/>
          <w:szCs w:val="18"/>
        </w:rPr>
      </w:pPr>
    </w:p>
    <w:p w14:paraId="1355CF04" w14:textId="77777777" w:rsidR="0050653B" w:rsidRPr="00735520" w:rsidRDefault="0050653B" w:rsidP="0050653B">
      <w:pPr>
        <w:pStyle w:val="Textkrper"/>
        <w:spacing w:before="120" w:after="120" w:line="276" w:lineRule="auto"/>
        <w:jc w:val="both"/>
        <w:rPr>
          <w:rFonts w:ascii="Arial" w:hAnsi="Arial"/>
        </w:rPr>
      </w:pPr>
      <w:bookmarkStart w:id="1" w:name="_Hlk529547556"/>
      <w:bookmarkStart w:id="2" w:name="_Hlk530469551"/>
      <w:r w:rsidRPr="00735520">
        <w:rPr>
          <w:rFonts w:ascii="Arial" w:hAnsi="Arial"/>
        </w:rPr>
        <w:t xml:space="preserve">Acerca del Grupo Würth Elektronik eiSos </w:t>
      </w:r>
    </w:p>
    <w:bookmarkEnd w:id="1"/>
    <w:p w14:paraId="5DF3779C" w14:textId="77777777" w:rsidR="0050653B" w:rsidRPr="00735520" w:rsidRDefault="0050653B" w:rsidP="0050653B">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60408D7C" w14:textId="77777777" w:rsidR="0050653B" w:rsidRPr="00735520" w:rsidRDefault="0050653B" w:rsidP="0050653B">
      <w:pPr>
        <w:pStyle w:val="Textkrper"/>
        <w:spacing w:before="120" w:after="120" w:line="276" w:lineRule="auto"/>
        <w:jc w:val="both"/>
        <w:rPr>
          <w:b w:val="0"/>
          <w:bCs w:val="0"/>
        </w:rPr>
      </w:pPr>
      <w:r w:rsidRPr="00735520">
        <w:rPr>
          <w:rFonts w:ascii="Arial" w:hAnsi="Arial"/>
          <w:b w:val="0"/>
          <w:bCs w:val="0"/>
        </w:rPr>
        <w:t xml:space="preserve">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 </w:t>
      </w:r>
      <w:r w:rsidRPr="00B51221">
        <w:rPr>
          <w:rFonts w:ascii="Arial" w:hAnsi="Arial"/>
          <w:b w:val="0"/>
        </w:rPr>
        <w:t>La gama se completa con soluciones personalizadas.</w:t>
      </w:r>
    </w:p>
    <w:p w14:paraId="2780CAE1" w14:textId="77777777" w:rsidR="0050653B" w:rsidRPr="00735520" w:rsidRDefault="0050653B" w:rsidP="0050653B">
      <w:pPr>
        <w:pStyle w:val="Textkrper"/>
        <w:spacing w:before="120" w:after="120" w:line="276" w:lineRule="auto"/>
        <w:jc w:val="both"/>
        <w:rPr>
          <w:rFonts w:ascii="Arial" w:hAnsi="Arial"/>
          <w:b w:val="0"/>
        </w:rPr>
      </w:pPr>
      <w:r w:rsidRPr="00735520">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12F3E4BF" w14:textId="77777777" w:rsidR="0050653B" w:rsidRPr="00735520" w:rsidRDefault="0050653B" w:rsidP="0050653B">
      <w:pPr>
        <w:pStyle w:val="PITextkrper"/>
        <w:rPr>
          <w:sz w:val="18"/>
          <w:szCs w:val="18"/>
        </w:rPr>
      </w:pPr>
      <w:r w:rsidRPr="00735520">
        <w:rPr>
          <w:bCs/>
          <w:sz w:val="20"/>
          <w:lang w:eastAsia="x-none"/>
        </w:rPr>
        <w:t xml:space="preserve">Würth Elektronik forma parte del Grupo Würth, líder del mercado mundial en el desarrollo, la fabricación y la distribución de materiales de montaje y fijación. La empresa emplea a </w:t>
      </w:r>
      <w:r>
        <w:rPr>
          <w:bCs/>
          <w:sz w:val="20"/>
          <w:lang w:eastAsia="x-none"/>
        </w:rPr>
        <w:t>7</w:t>
      </w:r>
      <w:r w:rsidRPr="00735520">
        <w:rPr>
          <w:bCs/>
          <w:sz w:val="20"/>
          <w:lang w:eastAsia="x-none"/>
        </w:rPr>
        <w:t>.</w:t>
      </w:r>
      <w:r>
        <w:rPr>
          <w:bCs/>
          <w:sz w:val="20"/>
          <w:lang w:eastAsia="x-none"/>
        </w:rPr>
        <w:t>9</w:t>
      </w:r>
      <w:r w:rsidRPr="00735520">
        <w:rPr>
          <w:bCs/>
          <w:sz w:val="20"/>
          <w:lang w:eastAsia="x-none"/>
        </w:rPr>
        <w:t>00 trabajadores. En el año 202</w:t>
      </w:r>
      <w:r>
        <w:rPr>
          <w:bCs/>
          <w:sz w:val="20"/>
          <w:lang w:eastAsia="x-none"/>
        </w:rPr>
        <w:t>3</w:t>
      </w:r>
      <w:r w:rsidRPr="00735520">
        <w:rPr>
          <w:bCs/>
          <w:sz w:val="20"/>
          <w:lang w:eastAsia="x-none"/>
        </w:rPr>
        <w:t>, el grupo Würth Elektronik generó una facturación de 1.</w:t>
      </w:r>
      <w:r>
        <w:rPr>
          <w:bCs/>
          <w:sz w:val="20"/>
          <w:lang w:eastAsia="x-none"/>
        </w:rPr>
        <w:t>24</w:t>
      </w:r>
      <w:r w:rsidRPr="00735520">
        <w:rPr>
          <w:bCs/>
          <w:sz w:val="20"/>
          <w:lang w:eastAsia="x-none"/>
        </w:rPr>
        <w:t>0 millones de euros.</w:t>
      </w:r>
    </w:p>
    <w:p w14:paraId="319B200C" w14:textId="77777777" w:rsidR="0050653B" w:rsidRPr="00163BBC" w:rsidRDefault="0050653B" w:rsidP="0050653B">
      <w:pPr>
        <w:pStyle w:val="Textkrper"/>
        <w:spacing w:before="120" w:after="120" w:line="276" w:lineRule="auto"/>
        <w:rPr>
          <w:rFonts w:ascii="Arial" w:hAnsi="Arial"/>
          <w:b w:val="0"/>
          <w:lang w:val="en-US"/>
        </w:rPr>
      </w:pPr>
      <w:r w:rsidRPr="00163BBC">
        <w:rPr>
          <w:rFonts w:ascii="Arial" w:hAnsi="Arial"/>
          <w:b w:val="0"/>
          <w:lang w:val="en-US"/>
        </w:rPr>
        <w:t xml:space="preserve">Würth </w:t>
      </w:r>
      <w:proofErr w:type="spellStart"/>
      <w:r w:rsidRPr="00163BBC">
        <w:rPr>
          <w:rFonts w:ascii="Arial" w:hAnsi="Arial"/>
          <w:b w:val="0"/>
          <w:lang w:val="en-US"/>
        </w:rPr>
        <w:t>Elektronik</w:t>
      </w:r>
      <w:proofErr w:type="spellEnd"/>
      <w:r w:rsidRPr="00163BBC">
        <w:rPr>
          <w:rFonts w:ascii="Arial" w:hAnsi="Arial"/>
          <w:b w:val="0"/>
          <w:lang w:val="en-US"/>
        </w:rPr>
        <w:t>: more than you expect!</w:t>
      </w:r>
    </w:p>
    <w:p w14:paraId="272929BA" w14:textId="77777777" w:rsidR="0050653B" w:rsidRPr="00735520" w:rsidRDefault="0050653B" w:rsidP="0050653B">
      <w:pPr>
        <w:pStyle w:val="Textkrper"/>
        <w:spacing w:before="120" w:after="120" w:line="276" w:lineRule="auto"/>
        <w:rPr>
          <w:rFonts w:ascii="Arial" w:hAnsi="Arial"/>
        </w:rPr>
      </w:pPr>
      <w:r w:rsidRPr="00735520">
        <w:rPr>
          <w:rFonts w:ascii="Arial" w:hAnsi="Arial"/>
        </w:rPr>
        <w:t>Más información en www.we-online.com</w:t>
      </w:r>
    </w:p>
    <w:p w14:paraId="71329557" w14:textId="77777777" w:rsidR="0050653B" w:rsidRPr="00735520" w:rsidRDefault="0050653B" w:rsidP="0050653B">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50653B" w:rsidRPr="00163BBC" w14:paraId="4699773C" w14:textId="77777777" w:rsidTr="00E54D3D">
        <w:tc>
          <w:tcPr>
            <w:tcW w:w="3902" w:type="dxa"/>
            <w:hideMark/>
          </w:tcPr>
          <w:p w14:paraId="3C982377" w14:textId="77777777" w:rsidR="0050653B" w:rsidRPr="00735520" w:rsidRDefault="0050653B" w:rsidP="00E54D3D">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3395659F" w14:textId="77777777" w:rsidR="0050653B" w:rsidRPr="00735520" w:rsidRDefault="0050653B" w:rsidP="00E54D3D">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056852FE" w14:textId="77777777" w:rsidR="0050653B" w:rsidRPr="00735520" w:rsidRDefault="0050653B" w:rsidP="00E54D3D">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0E447FAB" w14:textId="77777777" w:rsidR="0050653B" w:rsidRPr="00735520" w:rsidRDefault="0050653B" w:rsidP="00E54D3D">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74E268BB" w14:textId="77777777" w:rsidR="0050653B" w:rsidRPr="00735520" w:rsidRDefault="0050653B" w:rsidP="00E54D3D">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2CD8D52E" w14:textId="77777777" w:rsidR="0050653B" w:rsidRPr="00735520" w:rsidRDefault="0050653B" w:rsidP="00E54D3D">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15771A4F" w14:textId="77777777" w:rsidR="0050653B" w:rsidRPr="00735520" w:rsidRDefault="0050653B" w:rsidP="00E54D3D">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1538FEF3" w14:textId="77777777" w:rsidR="0050653B" w:rsidRPr="00735520" w:rsidRDefault="0050653B" w:rsidP="00E54D3D">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2"/>
    </w:tbl>
    <w:p w14:paraId="0880132A" w14:textId="77777777" w:rsidR="0050653B" w:rsidRPr="00735520" w:rsidRDefault="0050653B" w:rsidP="0050653B">
      <w:pPr>
        <w:pStyle w:val="Textkrper"/>
        <w:spacing w:before="120" w:after="120" w:line="276" w:lineRule="auto"/>
      </w:pPr>
    </w:p>
    <w:bookmarkEnd w:id="0"/>
    <w:p w14:paraId="346BE7FC" w14:textId="77777777" w:rsidR="0050653B" w:rsidRPr="00735520" w:rsidRDefault="0050653B" w:rsidP="0050653B">
      <w:pPr>
        <w:pStyle w:val="Textkrper"/>
        <w:spacing w:before="120" w:after="120" w:line="276" w:lineRule="auto"/>
      </w:pPr>
    </w:p>
    <w:p w14:paraId="14A3532E" w14:textId="77777777" w:rsidR="0050653B" w:rsidRDefault="0050653B">
      <w:pPr>
        <w:pStyle w:val="Textkrper"/>
        <w:spacing w:before="120" w:after="120" w:line="260" w:lineRule="exact"/>
        <w:jc w:val="both"/>
        <w:rPr>
          <w:rFonts w:ascii="Arial" w:hAnsi="Arial"/>
          <w:b w:val="0"/>
          <w:bCs w:val="0"/>
        </w:rPr>
      </w:pPr>
    </w:p>
    <w:sectPr w:rsidR="0050653B">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26AE6" w14:textId="77777777" w:rsidR="007F6506" w:rsidRDefault="0050653B">
      <w:r>
        <w:separator/>
      </w:r>
    </w:p>
  </w:endnote>
  <w:endnote w:type="continuationSeparator" w:id="0">
    <w:p w14:paraId="7D9C2A5D" w14:textId="77777777" w:rsidR="007F6506" w:rsidRDefault="0050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5CE21" w14:textId="59ABEC64" w:rsidR="007F6506" w:rsidRDefault="0050653B">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WTH1PI1501</w:t>
    </w:r>
    <w:r w:rsidR="000775A5">
      <w:rPr>
        <w:rFonts w:ascii="Arial" w:hAnsi="Arial" w:cs="Arial"/>
        <w:snapToGrid w:val="0"/>
        <w:sz w:val="16"/>
      </w:rPr>
      <w:t>_es</w:t>
    </w:r>
    <w:r>
      <w:rPr>
        <w:rFonts w:ascii="Arial" w:hAnsi="Arial" w:cs="Arial"/>
        <w:snapToGrid w:val="0"/>
        <w:sz w:val="16"/>
      </w:rPr>
      <w:t>.docx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C945B" w14:textId="77777777" w:rsidR="007F6506" w:rsidRDefault="0050653B">
      <w:r>
        <w:separator/>
      </w:r>
    </w:p>
  </w:footnote>
  <w:footnote w:type="continuationSeparator" w:id="0">
    <w:p w14:paraId="4A26FE50" w14:textId="77777777" w:rsidR="007F6506" w:rsidRDefault="00506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9ED21" w14:textId="77777777" w:rsidR="007F6506" w:rsidRDefault="0050653B">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37D3F70F" wp14:editId="59B9C81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268844">
    <w:abstractNumId w:val="4"/>
  </w:num>
  <w:num w:numId="2" w16cid:durableId="790636871">
    <w:abstractNumId w:val="1"/>
  </w:num>
  <w:num w:numId="3" w16cid:durableId="1657609750">
    <w:abstractNumId w:val="2"/>
  </w:num>
  <w:num w:numId="4" w16cid:durableId="1356005502">
    <w:abstractNumId w:val="3"/>
  </w:num>
  <w:num w:numId="5" w16cid:durableId="133734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06"/>
    <w:rsid w:val="000775A5"/>
    <w:rsid w:val="0050653B"/>
    <w:rsid w:val="007F6506"/>
    <w:rsid w:val="00801679"/>
    <w:rsid w:val="00B4151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1FF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22981408">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RFI_FERRITE_B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CDEA4-1A19-4ED8-A54C-C615926C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3445</Characters>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3976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2024-06-13T05:28:00Z</dcterms:created>
  <dcterms:modified xsi:type="dcterms:W3CDTF">2024-08-02T13:13:00Z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