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COMMUNIQUÉ DE PRESSE</w:t>
      </w:r>
    </w:p>
    <w:p w14:paraId="59879415" w14:textId="2B6E0C7A" w:rsidR="00485E6F" w:rsidRPr="00B94DAE" w:rsidRDefault="00500346"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présente son module radio Ophelia-III</w:t>
      </w:r>
    </w:p>
    <w:p w14:paraId="4148C797" w14:textId="0CC67889" w:rsidR="00485E6F" w:rsidRPr="00B94DAE" w:rsidRDefault="00500346"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L’idéal pour les solutions propriétaires</w:t>
      </w:r>
    </w:p>
    <w:p w14:paraId="1AE945EF" w14:textId="55DA7D96" w:rsidR="009678B2"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1F14AD">
        <w:rPr>
          <w:rFonts w:ascii="Arial" w:hAnsi="Arial"/>
          <w:color w:val="000000"/>
        </w:rPr>
        <w:t xml:space="preserve"> (Allemagne)</w:t>
      </w:r>
      <w:r>
        <w:rPr>
          <w:rFonts w:ascii="Arial" w:hAnsi="Arial"/>
          <w:color w:val="000000"/>
        </w:rPr>
        <w:t xml:space="preserve">, </w:t>
      </w:r>
      <w:r w:rsidR="00EA23C6" w:rsidRPr="00EA23C6">
        <w:rPr>
          <w:rFonts w:ascii="Arial" w:hAnsi="Arial"/>
          <w:color w:val="000000"/>
        </w:rPr>
        <w:t xml:space="preserve">le </w:t>
      </w:r>
      <w:r w:rsidR="001F14AD" w:rsidRPr="001F14AD">
        <w:rPr>
          <w:rFonts w:ascii="Arial" w:hAnsi="Arial"/>
          <w:color w:val="000000"/>
        </w:rPr>
        <w:t>1er octobre 2024</w:t>
      </w:r>
      <w:r w:rsidR="00EA23C6" w:rsidRPr="00EA23C6">
        <w:rPr>
          <w:rFonts w:ascii="Arial" w:hAnsi="Arial"/>
          <w:color w:val="000000"/>
        </w:rPr>
        <w:t xml:space="preserve"> </w:t>
      </w:r>
      <w:r>
        <w:rPr>
          <w:rFonts w:ascii="Arial" w:hAnsi="Arial"/>
          <w:color w:val="000000"/>
        </w:rPr>
        <w:t xml:space="preserve">– Le module radio compact </w:t>
      </w:r>
      <w:hyperlink r:id="rId11" w:history="1">
        <w:r>
          <w:rPr>
            <w:rStyle w:val="Hyperlink"/>
            <w:rFonts w:ascii="Arial" w:hAnsi="Arial"/>
          </w:rPr>
          <w:t>Ophelia-III</w:t>
        </w:r>
      </w:hyperlink>
      <w:r>
        <w:rPr>
          <w:rFonts w:ascii="Arial" w:hAnsi="Arial"/>
          <w:color w:val="000000"/>
        </w:rPr>
        <w:t xml:space="preserve"> est proposé dans le cadre du concept « Build Your Own Firmware » (Réalisez votre propre micrologiciel) de Würth Elektronik. Le fabricant permet de développer des solutions radio personnalisées dans la gamme de fréquences 2402 à 2480 MHz avec ce module, qui est livré sans micrologiciel et avec un kit de développement logiciel (SDK). Les applications vont du Bluetooth® LE, largement utilisé pour des usages spécifiques, à des protocoles radio propriétaires, et donc hautement personnalisés.</w:t>
      </w:r>
    </w:p>
    <w:p w14:paraId="49C7431B" w14:textId="334B1CA6" w:rsidR="003914CD" w:rsidRDefault="003914CD" w:rsidP="00485E6F">
      <w:pPr>
        <w:pStyle w:val="Textkrper"/>
        <w:spacing w:before="120" w:after="120" w:line="260" w:lineRule="exact"/>
        <w:jc w:val="both"/>
        <w:rPr>
          <w:rFonts w:ascii="Arial" w:hAnsi="Arial"/>
          <w:b w:val="0"/>
          <w:bCs w:val="0"/>
        </w:rPr>
      </w:pPr>
      <w:r>
        <w:rPr>
          <w:rFonts w:ascii="Arial" w:hAnsi="Arial"/>
          <w:b w:val="0"/>
        </w:rPr>
        <w:t>Ophelia-III est basé sur le chipset nRF52840 de Nordic Semiconductor, un processeur ARM Cortex M4F 32 bit, et est équipé de 1 Mo de mémoire flash, 256 ko de RAM, et diverses interfaces (UART, SPI, I²C, ADC, 17 GPIO, Nano-SIM). Le module, qui mesure 12 × 8 × 2 mm, est plus compact que les modèles comparables sur le marché et, grâce à la conception optimisée de son antenne, se caractérise par une faible consommation d’énergie pour une puissance de transmission allant jusqu’à +8 dBm. En mode veille, le courant consommé n’est que de 0,4 µA, ce qui rend le module idéal pour les appareils alimentés par pile. Würth Elektronik accorde une importance particulière à la liberté de développement des applications avec ce module radio. Ophelia-III dispose d’un connecteur d’antenne et d’une antenne interne, ainsi que de 17 GPIO configurables.</w:t>
      </w:r>
    </w:p>
    <w:p w14:paraId="2F15F46B" w14:textId="2BFFCE08" w:rsidR="00485E6F" w:rsidRPr="00013F3A" w:rsidRDefault="00013F3A" w:rsidP="00485E6F">
      <w:pPr>
        <w:pStyle w:val="Textkrper"/>
        <w:spacing w:before="120" w:after="120" w:line="260" w:lineRule="exact"/>
        <w:jc w:val="both"/>
        <w:rPr>
          <w:rFonts w:ascii="Arial" w:hAnsi="Arial"/>
          <w:b w:val="0"/>
          <w:bCs w:val="0"/>
        </w:rPr>
      </w:pPr>
      <w:r>
        <w:rPr>
          <w:rFonts w:ascii="Arial" w:hAnsi="Arial"/>
          <w:b w:val="0"/>
        </w:rPr>
        <w:t>Le module radio est basé sur la même plateforme matérielle que le module éprouvé Proteus-III Bluetooth® LE, dont les documents de certification peuvent donc être réutilisés pour certifier les solutions Ophelia-III. Une carte d’évaluation et un SDK sont disponibles pour le développement d’applications.</w:t>
      </w:r>
    </w:p>
    <w:p w14:paraId="3E0B3137" w14:textId="77777777" w:rsidR="00B128CF" w:rsidRDefault="00B128CF" w:rsidP="00EA23C6">
      <w:pPr>
        <w:pStyle w:val="Textkrper"/>
        <w:spacing w:line="260" w:lineRule="exact"/>
        <w:jc w:val="both"/>
        <w:rPr>
          <w:rFonts w:ascii="Arial" w:hAnsi="Arial"/>
          <w:b w:val="0"/>
          <w:bCs w:val="0"/>
        </w:rPr>
      </w:pPr>
    </w:p>
    <w:p w14:paraId="2B0CF4AD" w14:textId="77777777" w:rsidR="001F14AD" w:rsidRPr="00B94DAE" w:rsidRDefault="001F14AD" w:rsidP="00EA23C6">
      <w:pPr>
        <w:pStyle w:val="Textkrper"/>
        <w:spacing w:line="260" w:lineRule="exact"/>
        <w:jc w:val="both"/>
        <w:rPr>
          <w:rFonts w:ascii="Arial" w:hAnsi="Arial"/>
          <w:b w:val="0"/>
          <w:bCs w:val="0"/>
        </w:rPr>
      </w:pPr>
    </w:p>
    <w:p w14:paraId="7653B424" w14:textId="77777777" w:rsidR="00485E6F" w:rsidRDefault="00485E6F" w:rsidP="00485E6F">
      <w:pPr>
        <w:pStyle w:val="PITextkrper"/>
        <w:pBdr>
          <w:top w:val="single" w:sz="4" w:space="1" w:color="auto"/>
        </w:pBdr>
        <w:spacing w:before="240"/>
        <w:rPr>
          <w:b/>
          <w:sz w:val="18"/>
          <w:szCs w:val="18"/>
        </w:rPr>
      </w:pPr>
    </w:p>
    <w:p w14:paraId="1801D83B" w14:textId="77777777" w:rsidR="00EA23C6" w:rsidRPr="0023476F" w:rsidRDefault="00EA23C6" w:rsidP="00EA23C6">
      <w:pPr>
        <w:spacing w:after="120" w:line="280" w:lineRule="exact"/>
        <w:rPr>
          <w:rFonts w:ascii="Arial" w:hAnsi="Arial" w:cs="Arial"/>
          <w:b/>
          <w:bCs/>
          <w:sz w:val="18"/>
          <w:szCs w:val="18"/>
        </w:rPr>
      </w:pPr>
      <w:r w:rsidRPr="0023476F">
        <w:rPr>
          <w:rFonts w:ascii="Arial" w:hAnsi="Arial"/>
          <w:b/>
          <w:sz w:val="18"/>
        </w:rPr>
        <w:t>Images disponibles</w:t>
      </w:r>
    </w:p>
    <w:p w14:paraId="1DEF0B94" w14:textId="73BA2FA7" w:rsidR="00A24021" w:rsidRDefault="00EA23C6" w:rsidP="00EA23C6">
      <w:pPr>
        <w:spacing w:after="120" w:line="280" w:lineRule="exact"/>
        <w:rPr>
          <w:rStyle w:val="Hyperlink"/>
          <w:rFonts w:ascii="Arial" w:hAnsi="Arial" w:cs="Arial"/>
          <w:sz w:val="18"/>
          <w:szCs w:val="18"/>
        </w:rPr>
      </w:pPr>
      <w:r w:rsidRPr="0023476F">
        <w:rPr>
          <w:rFonts w:ascii="Arial" w:hAnsi="Arial"/>
          <w:sz w:val="18"/>
        </w:rPr>
        <w:t>Les images suivantes peuvent être téléchargées sur Internet pour impression :</w:t>
      </w:r>
      <w:r w:rsidRPr="0023476F">
        <w:t xml:space="preserve"> </w:t>
      </w:r>
      <w:hyperlink r:id="rId12" w:history="1">
        <w:r w:rsidRPr="0023476F">
          <w:rPr>
            <w:rStyle w:val="Hyperlink"/>
            <w:rFonts w:ascii="Arial" w:hAnsi="Arial" w:cs="Arial"/>
            <w:sz w:val="18"/>
            <w:szCs w:val="18"/>
          </w:rPr>
          <w:t>https://kk.htcm.de/press-releases/wuerth/</w:t>
        </w:r>
      </w:hyperlink>
    </w:p>
    <w:p w14:paraId="37275A0E" w14:textId="2A67754C" w:rsidR="001F14AD" w:rsidRPr="001F14AD" w:rsidRDefault="001F14AD">
      <w:pPr>
        <w:rPr>
          <w:rStyle w:val="Hyperlink"/>
          <w:rFonts w:ascii="Arial" w:hAnsi="Arial" w:cs="Arial"/>
          <w:color w:val="auto"/>
          <w:sz w:val="18"/>
          <w:szCs w:val="18"/>
        </w:rPr>
      </w:pPr>
      <w:r>
        <w:rPr>
          <w:rStyle w:val="Hyperlink"/>
          <w:rFonts w:ascii="Arial" w:hAnsi="Arial" w:cs="Arial"/>
          <w:sz w:val="18"/>
          <w:szCs w:val="18"/>
        </w:rPr>
        <w:br w:type="page"/>
      </w:r>
    </w:p>
    <w:p w14:paraId="69FD0E69" w14:textId="77777777" w:rsidR="00B128CF" w:rsidRDefault="00B128CF" w:rsidP="00485E6F">
      <w:pPr>
        <w:spacing w:after="120" w:line="280" w:lineRule="exact"/>
        <w:rPr>
          <w:rFonts w:ascii="Arial" w:hAnsi="Arial" w:cs="Arial"/>
          <w:sz w:val="18"/>
          <w:szCs w:val="18"/>
        </w:rPr>
      </w:pPr>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485E6F" w:rsidRPr="00B94DAE" w14:paraId="415A195B" w14:textId="77777777" w:rsidTr="001F14AD">
        <w:trPr>
          <w:trHeight w:val="1701"/>
        </w:trPr>
        <w:tc>
          <w:tcPr>
            <w:tcW w:w="3719" w:type="dxa"/>
          </w:tcPr>
          <w:p w14:paraId="5A320371" w14:textId="778EAAA9" w:rsidR="00485E6F" w:rsidRPr="00B94DAE" w:rsidRDefault="00B128CF" w:rsidP="00CE17D6">
            <w:pPr>
              <w:pStyle w:val="txt"/>
              <w:rPr>
                <w:b/>
                <w:bCs/>
                <w:sz w:val="18"/>
              </w:rPr>
            </w:pPr>
            <w:r>
              <w:br/>
            </w:r>
            <w:r>
              <w:rPr>
                <w:noProof/>
              </w:rPr>
              <w:drawing>
                <wp:inline distT="0" distB="0" distL="0" distR="0" wp14:anchorId="0A1BAC45" wp14:editId="29F213A9">
                  <wp:extent cx="2278940" cy="1224000"/>
                  <wp:effectExtent l="0" t="0" r="7620" b="0"/>
                  <wp:docPr id="5682428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145" b="23145"/>
                          <a:stretch/>
                        </pic:blipFill>
                        <pic:spPr bwMode="auto">
                          <a:xfrm>
                            <a:off x="0" y="0"/>
                            <a:ext cx="2278940" cy="12240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Source photo : Würth Elektronik </w:t>
            </w:r>
          </w:p>
          <w:p w14:paraId="4BBAF83E" w14:textId="2AD11CD0" w:rsidR="00485E6F" w:rsidRPr="00B94DAE" w:rsidRDefault="00CC151D" w:rsidP="00CE17D6">
            <w:pPr>
              <w:autoSpaceDE w:val="0"/>
              <w:autoSpaceDN w:val="0"/>
              <w:adjustRightInd w:val="0"/>
              <w:rPr>
                <w:rFonts w:ascii="Arial" w:hAnsi="Arial" w:cs="Arial"/>
                <w:b/>
                <w:sz w:val="18"/>
                <w:szCs w:val="18"/>
              </w:rPr>
            </w:pPr>
            <w:r>
              <w:rPr>
                <w:rFonts w:ascii="Arial" w:hAnsi="Arial"/>
                <w:b/>
                <w:sz w:val="18"/>
              </w:rPr>
              <w:t xml:space="preserve">Ophelia-III, un module radio compact et économe en énergie « Build Your Own Firmware » pour la gamme de fréquences 2402 à 2480 MHz. </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A24021" w:rsidRDefault="00485E6F" w:rsidP="00485E6F">
      <w:pPr>
        <w:pStyle w:val="PITextkrper"/>
        <w:rPr>
          <w:b/>
          <w:bCs/>
          <w:sz w:val="18"/>
          <w:szCs w:val="18"/>
        </w:rPr>
      </w:pPr>
    </w:p>
    <w:p w14:paraId="0537CC89" w14:textId="77777777" w:rsidR="00EA23C6" w:rsidRPr="0023476F" w:rsidRDefault="00EA23C6" w:rsidP="00EA23C6">
      <w:pPr>
        <w:pStyle w:val="Textkrper"/>
        <w:spacing w:before="120" w:after="120" w:line="260" w:lineRule="exact"/>
        <w:jc w:val="both"/>
        <w:rPr>
          <w:rFonts w:ascii="Arial" w:hAnsi="Arial"/>
          <w:b w:val="0"/>
          <w:bCs w:val="0"/>
        </w:rPr>
      </w:pPr>
      <w:bookmarkStart w:id="0" w:name="_Hlk142468663"/>
    </w:p>
    <w:p w14:paraId="48AE62EF" w14:textId="77777777" w:rsidR="00EA23C6" w:rsidRPr="0023476F" w:rsidRDefault="00EA23C6" w:rsidP="00EA23C6">
      <w:pPr>
        <w:pStyle w:val="PITextkrper"/>
        <w:pBdr>
          <w:top w:val="single" w:sz="4" w:space="1" w:color="auto"/>
        </w:pBdr>
        <w:spacing w:before="240"/>
        <w:rPr>
          <w:b/>
          <w:sz w:val="18"/>
          <w:szCs w:val="18"/>
        </w:rPr>
      </w:pPr>
    </w:p>
    <w:p w14:paraId="65164962" w14:textId="77777777" w:rsidR="00EA23C6" w:rsidRPr="0023476F" w:rsidRDefault="00EA23C6" w:rsidP="00EA23C6">
      <w:pPr>
        <w:pStyle w:val="Textkrper"/>
        <w:spacing w:before="120" w:after="120" w:line="276" w:lineRule="auto"/>
        <w:rPr>
          <w:rFonts w:ascii="Arial" w:hAnsi="Arial"/>
        </w:rPr>
      </w:pPr>
      <w:r w:rsidRPr="0023476F">
        <w:rPr>
          <w:rFonts w:ascii="Arial" w:hAnsi="Arial"/>
        </w:rPr>
        <w:t xml:space="preserve">À propos du groupe Würth Elektronik eiSos </w:t>
      </w:r>
    </w:p>
    <w:p w14:paraId="230A1749" w14:textId="77777777" w:rsidR="00EA23C6" w:rsidRPr="0023476F" w:rsidRDefault="00EA23C6" w:rsidP="00EA23C6">
      <w:pPr>
        <w:pStyle w:val="Textkrper"/>
        <w:spacing w:before="120" w:after="120" w:line="276" w:lineRule="auto"/>
        <w:jc w:val="both"/>
        <w:rPr>
          <w:rFonts w:ascii="Arial" w:hAnsi="Arial"/>
          <w:b w:val="0"/>
        </w:rPr>
      </w:pPr>
      <w:bookmarkStart w:id="1"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552C0776" w14:textId="77777777" w:rsidR="00EA23C6" w:rsidRDefault="00EA23C6" w:rsidP="00EA23C6">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15271FB3" w14:textId="77777777" w:rsidR="00EA23C6" w:rsidRPr="0023476F" w:rsidRDefault="00EA23C6" w:rsidP="00EA23C6">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8F7C3BC" w14:textId="77777777" w:rsidR="00EA23C6" w:rsidRPr="0023476F" w:rsidRDefault="00EA23C6" w:rsidP="00EA23C6">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741CD57E" w14:textId="77777777" w:rsidR="00EA23C6" w:rsidRPr="0023476F" w:rsidRDefault="00EA23C6" w:rsidP="00EA23C6">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11372695" w14:textId="77777777" w:rsidR="00EA23C6" w:rsidRPr="0023476F" w:rsidRDefault="00EA23C6" w:rsidP="00EA23C6">
      <w:pPr>
        <w:pStyle w:val="Textkrper"/>
        <w:spacing w:before="120" w:after="120" w:line="276" w:lineRule="auto"/>
      </w:pPr>
      <w:r w:rsidRPr="0023476F">
        <w:rPr>
          <w:rFonts w:ascii="Arial" w:hAnsi="Arial"/>
        </w:rPr>
        <w:t>Plus amples informations sur le site www.we-online.com</w:t>
      </w:r>
    </w:p>
    <w:p w14:paraId="66FD7FDE" w14:textId="77777777" w:rsidR="00EA23C6" w:rsidRDefault="00EA23C6">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A23C6" w:rsidRPr="0023476F" w14:paraId="77CE9B43" w14:textId="77777777" w:rsidTr="00B50603">
        <w:tc>
          <w:tcPr>
            <w:tcW w:w="3902" w:type="dxa"/>
            <w:shd w:val="clear" w:color="auto" w:fill="auto"/>
            <w:hideMark/>
          </w:tcPr>
          <w:p w14:paraId="0BCFD383" w14:textId="39A0C049" w:rsidR="00EA23C6" w:rsidRPr="0023476F" w:rsidRDefault="00EA23C6" w:rsidP="00B50603">
            <w:pPr>
              <w:pStyle w:val="Textkrper"/>
              <w:autoSpaceDE/>
              <w:adjustRightInd/>
              <w:spacing w:before="120" w:after="120" w:line="276" w:lineRule="auto"/>
              <w:rPr>
                <w:b w:val="0"/>
                <w:bCs w:val="0"/>
              </w:rPr>
            </w:pPr>
            <w:r w:rsidRPr="0023476F">
              <w:lastRenderedPageBreak/>
              <w:br w:type="page"/>
            </w:r>
            <w:r w:rsidRPr="0023476F">
              <w:rPr>
                <w:b w:val="0"/>
                <w:bCs w:val="0"/>
              </w:rPr>
              <w:br w:type="page"/>
            </w:r>
          </w:p>
          <w:p w14:paraId="3EF1F09A" w14:textId="77777777" w:rsidR="00EA23C6" w:rsidRPr="0023476F" w:rsidRDefault="00EA23C6" w:rsidP="00B50603">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62A81DA2" w14:textId="77777777" w:rsidR="00EA23C6" w:rsidRPr="0023476F" w:rsidRDefault="00EA23C6" w:rsidP="00B50603">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6685B9F3" w14:textId="77777777" w:rsidR="00EA23C6" w:rsidRPr="0023476F" w:rsidRDefault="00EA23C6" w:rsidP="00B50603">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333B80E9" w14:textId="77777777" w:rsidR="00EA23C6" w:rsidRPr="0023476F" w:rsidRDefault="00EA23C6" w:rsidP="00B50603">
            <w:pPr>
              <w:spacing w:before="120" w:after="120" w:line="276" w:lineRule="auto"/>
              <w:rPr>
                <w:rFonts w:ascii="Arial" w:hAnsi="Arial" w:cs="Arial"/>
                <w:bCs/>
                <w:sz w:val="20"/>
              </w:rPr>
            </w:pPr>
            <w:r w:rsidRPr="0023476F">
              <w:rPr>
                <w:rFonts w:ascii="Arial" w:hAnsi="Arial" w:cs="Arial"/>
                <w:bCs/>
                <w:sz w:val="20"/>
              </w:rPr>
              <w:t>www.we-online.com</w:t>
            </w:r>
          </w:p>
          <w:p w14:paraId="0CCD3820" w14:textId="77777777" w:rsidR="00EA23C6" w:rsidRPr="0023476F" w:rsidRDefault="00EA23C6" w:rsidP="00B50603">
            <w:pPr>
              <w:rPr>
                <w:rFonts w:ascii="Arial" w:hAnsi="Arial" w:cs="Arial"/>
                <w:sz w:val="20"/>
              </w:rPr>
            </w:pPr>
          </w:p>
          <w:p w14:paraId="37EED00F" w14:textId="77777777" w:rsidR="00EA23C6" w:rsidRPr="0023476F" w:rsidRDefault="00EA23C6" w:rsidP="00B50603">
            <w:pPr>
              <w:rPr>
                <w:rFonts w:ascii="Arial" w:hAnsi="Arial" w:cs="Arial"/>
                <w:sz w:val="20"/>
              </w:rPr>
            </w:pPr>
          </w:p>
        </w:tc>
        <w:tc>
          <w:tcPr>
            <w:tcW w:w="3193" w:type="dxa"/>
            <w:shd w:val="clear" w:color="auto" w:fill="auto"/>
            <w:hideMark/>
          </w:tcPr>
          <w:p w14:paraId="5FB09E46" w14:textId="77777777" w:rsidR="00EA23C6" w:rsidRPr="0023476F" w:rsidRDefault="00EA23C6" w:rsidP="00B50603">
            <w:pPr>
              <w:pStyle w:val="Textkrper"/>
              <w:tabs>
                <w:tab w:val="left" w:pos="1065"/>
              </w:tabs>
              <w:autoSpaceDE/>
              <w:adjustRightInd/>
              <w:spacing w:before="120" w:after="120" w:line="276" w:lineRule="auto"/>
              <w:rPr>
                <w:rFonts w:ascii="Arial" w:hAnsi="Arial"/>
              </w:rPr>
            </w:pPr>
          </w:p>
          <w:p w14:paraId="15B4C092" w14:textId="77777777" w:rsidR="00EA23C6" w:rsidRPr="0023476F" w:rsidRDefault="00EA23C6" w:rsidP="00B50603">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524C4C0C" w14:textId="77777777" w:rsidR="00EA23C6" w:rsidRPr="0023476F" w:rsidRDefault="00EA23C6" w:rsidP="00B50603">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540E4C3D" w14:textId="77777777" w:rsidR="00EA23C6" w:rsidRPr="0023476F" w:rsidRDefault="00EA23C6" w:rsidP="00B50603">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438F9EDF" w14:textId="77777777" w:rsidR="00EA23C6" w:rsidRPr="0023476F" w:rsidRDefault="00EA23C6" w:rsidP="00B50603">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1A961B77" w14:textId="77777777" w:rsidR="00485E6F" w:rsidRPr="00B94DAE" w:rsidRDefault="00485E6F" w:rsidP="00485E6F">
      <w:pPr>
        <w:pStyle w:val="Textkrper"/>
        <w:spacing w:before="120" w:after="120" w:line="260" w:lineRule="exact"/>
        <w:jc w:val="both"/>
        <w:rPr>
          <w:rFonts w:ascii="Arial" w:hAnsi="Arial"/>
          <w:b w:val="0"/>
          <w:bCs w:val="0"/>
        </w:rPr>
      </w:pPr>
    </w:p>
    <w:sectPr w:rsidR="00485E6F" w:rsidRPr="00B94DAE"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7181E" w14:textId="77777777" w:rsidR="00CF03E9" w:rsidRDefault="00CF03E9">
      <w:r>
        <w:separator/>
      </w:r>
    </w:p>
  </w:endnote>
  <w:endnote w:type="continuationSeparator" w:id="0">
    <w:p w14:paraId="17B76FAE" w14:textId="77777777" w:rsidR="00CF03E9" w:rsidRDefault="00CF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09760EE" w:rsidR="00D84800" w:rsidRPr="005D0523" w:rsidRDefault="00D84800" w:rsidP="00D84800">
    <w:pPr>
      <w:pStyle w:val="Fuzeile"/>
      <w:tabs>
        <w:tab w:val="clear" w:pos="4536"/>
        <w:tab w:val="clear" w:pos="9072"/>
        <w:tab w:val="right" w:pos="7088"/>
      </w:tabs>
      <w:rPr>
        <w:rFonts w:ascii="Arial" w:hAnsi="Arial" w:cs="Arial"/>
        <w:noProof/>
        <w:snapToGrid w:val="0"/>
        <w:sz w:val="16"/>
        <w:szCs w:val="16"/>
        <w:lang w:val="it-IT"/>
      </w:rPr>
    </w:pPr>
    <w:r w:rsidRPr="00A74816">
      <w:rPr>
        <w:rFonts w:ascii="Arial" w:hAnsi="Arial" w:cs="Arial"/>
        <w:snapToGrid w:val="0"/>
        <w:sz w:val="16"/>
      </w:rPr>
      <w:fldChar w:fldCharType="begin"/>
    </w:r>
    <w:r w:rsidRPr="005D0523">
      <w:rPr>
        <w:rFonts w:ascii="Arial" w:hAnsi="Arial" w:cs="Arial"/>
        <w:snapToGrid w:val="0"/>
        <w:sz w:val="16"/>
        <w:lang w:val="it-IT"/>
      </w:rPr>
      <w:instrText xml:space="preserve"> FILENAME  \* MERGEFORMAT </w:instrText>
    </w:r>
    <w:r w:rsidRPr="00A74816">
      <w:rPr>
        <w:rFonts w:ascii="Arial" w:hAnsi="Arial" w:cs="Arial"/>
        <w:snapToGrid w:val="0"/>
        <w:sz w:val="16"/>
      </w:rPr>
      <w:fldChar w:fldCharType="separate"/>
    </w:r>
    <w:r w:rsidR="002C0225" w:rsidRPr="005D0523">
      <w:rPr>
        <w:rFonts w:ascii="Arial" w:hAnsi="Arial" w:cs="Arial"/>
        <w:snapToGrid w:val="0"/>
        <w:sz w:val="16"/>
        <w:lang w:val="it-IT"/>
      </w:rPr>
      <w:t>WTH1PI1548</w:t>
    </w:r>
    <w:r w:rsidR="00ED326C">
      <w:rPr>
        <w:rFonts w:ascii="Arial" w:hAnsi="Arial" w:cs="Arial"/>
        <w:snapToGrid w:val="0"/>
        <w:sz w:val="16"/>
        <w:lang w:val="it-IT"/>
      </w:rPr>
      <w:t>_fr.docx</w:t>
    </w:r>
    <w:r w:rsidRPr="00A74816">
      <w:rPr>
        <w:rFonts w:ascii="Arial" w:hAnsi="Arial" w:cs="Arial"/>
        <w:snapToGrid w:val="0"/>
        <w:sz w:val="16"/>
      </w:rPr>
      <w:fldChar w:fldCharType="end"/>
    </w:r>
    <w:r w:rsidRPr="005D0523">
      <w:rPr>
        <w:rFonts w:ascii="Arial" w:hAnsi="Arial"/>
        <w:snapToGrid w:val="0"/>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45707" w14:textId="77777777" w:rsidR="00CF03E9" w:rsidRDefault="00CF03E9">
      <w:r>
        <w:separator/>
      </w:r>
    </w:p>
  </w:footnote>
  <w:footnote w:type="continuationSeparator" w:id="0">
    <w:p w14:paraId="44538385" w14:textId="77777777" w:rsidR="00CF03E9" w:rsidRDefault="00CF0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8664704">
    <w:abstractNumId w:val="4"/>
  </w:num>
  <w:num w:numId="2" w16cid:durableId="863517738">
    <w:abstractNumId w:val="1"/>
  </w:num>
  <w:num w:numId="3" w16cid:durableId="1614441711">
    <w:abstractNumId w:val="2"/>
  </w:num>
  <w:num w:numId="4" w16cid:durableId="412316568">
    <w:abstractNumId w:val="3"/>
  </w:num>
  <w:num w:numId="5" w16cid:durableId="2040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0BED"/>
    <w:rsid w:val="00013F3A"/>
    <w:rsid w:val="000258D8"/>
    <w:rsid w:val="000309FE"/>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245B"/>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27676"/>
    <w:rsid w:val="00131977"/>
    <w:rsid w:val="00131F4F"/>
    <w:rsid w:val="00135811"/>
    <w:rsid w:val="001456DE"/>
    <w:rsid w:val="0014630E"/>
    <w:rsid w:val="0015437A"/>
    <w:rsid w:val="00161F8B"/>
    <w:rsid w:val="0016652E"/>
    <w:rsid w:val="001667CD"/>
    <w:rsid w:val="00180178"/>
    <w:rsid w:val="001845DD"/>
    <w:rsid w:val="00184B2E"/>
    <w:rsid w:val="00190F4E"/>
    <w:rsid w:val="001932F7"/>
    <w:rsid w:val="00194043"/>
    <w:rsid w:val="00194988"/>
    <w:rsid w:val="001A2958"/>
    <w:rsid w:val="001A2CAF"/>
    <w:rsid w:val="001A6221"/>
    <w:rsid w:val="001B0162"/>
    <w:rsid w:val="001B06A2"/>
    <w:rsid w:val="001B2D35"/>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14AD"/>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37D1"/>
    <w:rsid w:val="00225D7A"/>
    <w:rsid w:val="0023056F"/>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2687"/>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51B"/>
    <w:rsid w:val="002B7DDA"/>
    <w:rsid w:val="002C0225"/>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2A0C"/>
    <w:rsid w:val="00324A6A"/>
    <w:rsid w:val="0032557D"/>
    <w:rsid w:val="003375B0"/>
    <w:rsid w:val="00341B97"/>
    <w:rsid w:val="00346E77"/>
    <w:rsid w:val="00347536"/>
    <w:rsid w:val="00347F46"/>
    <w:rsid w:val="00350BFF"/>
    <w:rsid w:val="00355E1C"/>
    <w:rsid w:val="00356C16"/>
    <w:rsid w:val="00357372"/>
    <w:rsid w:val="00366479"/>
    <w:rsid w:val="003668D1"/>
    <w:rsid w:val="0037012B"/>
    <w:rsid w:val="003703E2"/>
    <w:rsid w:val="00372533"/>
    <w:rsid w:val="00373AD8"/>
    <w:rsid w:val="00376468"/>
    <w:rsid w:val="00376991"/>
    <w:rsid w:val="003814F9"/>
    <w:rsid w:val="003822CF"/>
    <w:rsid w:val="0038399C"/>
    <w:rsid w:val="003851A9"/>
    <w:rsid w:val="003914CD"/>
    <w:rsid w:val="00392336"/>
    <w:rsid w:val="003931C1"/>
    <w:rsid w:val="003972D5"/>
    <w:rsid w:val="003A0D86"/>
    <w:rsid w:val="003B011F"/>
    <w:rsid w:val="003B1978"/>
    <w:rsid w:val="003B2106"/>
    <w:rsid w:val="003B3A4B"/>
    <w:rsid w:val="003B3E7A"/>
    <w:rsid w:val="003B513B"/>
    <w:rsid w:val="003B5455"/>
    <w:rsid w:val="003B5644"/>
    <w:rsid w:val="003B7DC8"/>
    <w:rsid w:val="003C080B"/>
    <w:rsid w:val="003C0AA4"/>
    <w:rsid w:val="003C1DA5"/>
    <w:rsid w:val="003C3F95"/>
    <w:rsid w:val="003C7DB3"/>
    <w:rsid w:val="003D4EDD"/>
    <w:rsid w:val="003E0DA0"/>
    <w:rsid w:val="003E1703"/>
    <w:rsid w:val="003E1A00"/>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3CEA"/>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A5F33"/>
    <w:rsid w:val="004B0A52"/>
    <w:rsid w:val="004B2DAD"/>
    <w:rsid w:val="004B3468"/>
    <w:rsid w:val="004B4EB2"/>
    <w:rsid w:val="004B5422"/>
    <w:rsid w:val="004B5E02"/>
    <w:rsid w:val="004C2963"/>
    <w:rsid w:val="004C4379"/>
    <w:rsid w:val="004D6CCC"/>
    <w:rsid w:val="004D7301"/>
    <w:rsid w:val="004D78E8"/>
    <w:rsid w:val="004E01F5"/>
    <w:rsid w:val="004E3A3C"/>
    <w:rsid w:val="004E582D"/>
    <w:rsid w:val="004F1218"/>
    <w:rsid w:val="004F387D"/>
    <w:rsid w:val="004F4AB5"/>
    <w:rsid w:val="004F4C9D"/>
    <w:rsid w:val="00500346"/>
    <w:rsid w:val="00500C86"/>
    <w:rsid w:val="005010F7"/>
    <w:rsid w:val="00502845"/>
    <w:rsid w:val="00502D22"/>
    <w:rsid w:val="00504013"/>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64CCD"/>
    <w:rsid w:val="00570ADD"/>
    <w:rsid w:val="00571E32"/>
    <w:rsid w:val="00572009"/>
    <w:rsid w:val="00574987"/>
    <w:rsid w:val="00575634"/>
    <w:rsid w:val="005757A4"/>
    <w:rsid w:val="005758B7"/>
    <w:rsid w:val="00577058"/>
    <w:rsid w:val="00577D8A"/>
    <w:rsid w:val="00581536"/>
    <w:rsid w:val="00584F4C"/>
    <w:rsid w:val="00587F00"/>
    <w:rsid w:val="0059367F"/>
    <w:rsid w:val="005B0792"/>
    <w:rsid w:val="005C06DF"/>
    <w:rsid w:val="005C1020"/>
    <w:rsid w:val="005C1B52"/>
    <w:rsid w:val="005C61CB"/>
    <w:rsid w:val="005C6D6A"/>
    <w:rsid w:val="005C7F01"/>
    <w:rsid w:val="005D0523"/>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3BB0"/>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043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47F4"/>
    <w:rsid w:val="006D6728"/>
    <w:rsid w:val="006D7E38"/>
    <w:rsid w:val="006E0378"/>
    <w:rsid w:val="006E17DE"/>
    <w:rsid w:val="006E2FFE"/>
    <w:rsid w:val="006E4AF5"/>
    <w:rsid w:val="006F1ECD"/>
    <w:rsid w:val="006F24AB"/>
    <w:rsid w:val="006F28C1"/>
    <w:rsid w:val="006F44B9"/>
    <w:rsid w:val="006F5B78"/>
    <w:rsid w:val="006F74C8"/>
    <w:rsid w:val="006F77BD"/>
    <w:rsid w:val="00700CBF"/>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4A3E"/>
    <w:rsid w:val="0078774B"/>
    <w:rsid w:val="007913E6"/>
    <w:rsid w:val="007A114B"/>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7F7EB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4EB7"/>
    <w:rsid w:val="00855486"/>
    <w:rsid w:val="008567BB"/>
    <w:rsid w:val="00856DDE"/>
    <w:rsid w:val="00857F72"/>
    <w:rsid w:val="00860705"/>
    <w:rsid w:val="00861F76"/>
    <w:rsid w:val="00862DC5"/>
    <w:rsid w:val="00865B71"/>
    <w:rsid w:val="00870C94"/>
    <w:rsid w:val="00870CC9"/>
    <w:rsid w:val="00871A3D"/>
    <w:rsid w:val="00874BB4"/>
    <w:rsid w:val="008819C5"/>
    <w:rsid w:val="008830CD"/>
    <w:rsid w:val="00886681"/>
    <w:rsid w:val="008866CB"/>
    <w:rsid w:val="00894CC8"/>
    <w:rsid w:val="0089728A"/>
    <w:rsid w:val="00897B98"/>
    <w:rsid w:val="008A2AFC"/>
    <w:rsid w:val="008A6395"/>
    <w:rsid w:val="008A648E"/>
    <w:rsid w:val="008B0135"/>
    <w:rsid w:val="008B2299"/>
    <w:rsid w:val="008B7643"/>
    <w:rsid w:val="008C4506"/>
    <w:rsid w:val="008C6059"/>
    <w:rsid w:val="008D367B"/>
    <w:rsid w:val="008D3BCE"/>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678B2"/>
    <w:rsid w:val="00970AA9"/>
    <w:rsid w:val="00970F7F"/>
    <w:rsid w:val="00976FA7"/>
    <w:rsid w:val="009778D0"/>
    <w:rsid w:val="00977E34"/>
    <w:rsid w:val="0098005C"/>
    <w:rsid w:val="009805E8"/>
    <w:rsid w:val="0098098F"/>
    <w:rsid w:val="009810CE"/>
    <w:rsid w:val="00981CD4"/>
    <w:rsid w:val="00982008"/>
    <w:rsid w:val="00982B37"/>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0B"/>
    <w:rsid w:val="009F6962"/>
    <w:rsid w:val="00A02CED"/>
    <w:rsid w:val="00A03564"/>
    <w:rsid w:val="00A037C6"/>
    <w:rsid w:val="00A06FFA"/>
    <w:rsid w:val="00A1156D"/>
    <w:rsid w:val="00A13984"/>
    <w:rsid w:val="00A13E4A"/>
    <w:rsid w:val="00A22B86"/>
    <w:rsid w:val="00A24021"/>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48B1"/>
    <w:rsid w:val="00AC7E6F"/>
    <w:rsid w:val="00AD038B"/>
    <w:rsid w:val="00AD41FF"/>
    <w:rsid w:val="00AD6C58"/>
    <w:rsid w:val="00AD74EC"/>
    <w:rsid w:val="00AE20CC"/>
    <w:rsid w:val="00AE40B5"/>
    <w:rsid w:val="00AF2502"/>
    <w:rsid w:val="00AF42AA"/>
    <w:rsid w:val="00AF480C"/>
    <w:rsid w:val="00AF7D4F"/>
    <w:rsid w:val="00B078EF"/>
    <w:rsid w:val="00B126EF"/>
    <w:rsid w:val="00B128C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3ADA"/>
    <w:rsid w:val="00B757F2"/>
    <w:rsid w:val="00B8501E"/>
    <w:rsid w:val="00B911CF"/>
    <w:rsid w:val="00B945A9"/>
    <w:rsid w:val="00B94DAE"/>
    <w:rsid w:val="00B9589D"/>
    <w:rsid w:val="00BA04FB"/>
    <w:rsid w:val="00BA19ED"/>
    <w:rsid w:val="00BA2BD7"/>
    <w:rsid w:val="00BA5BA4"/>
    <w:rsid w:val="00BB741C"/>
    <w:rsid w:val="00BC1F54"/>
    <w:rsid w:val="00BC356F"/>
    <w:rsid w:val="00BD0BC8"/>
    <w:rsid w:val="00BD2843"/>
    <w:rsid w:val="00BD2B26"/>
    <w:rsid w:val="00BD5EAF"/>
    <w:rsid w:val="00BE5C1A"/>
    <w:rsid w:val="00BE7ED0"/>
    <w:rsid w:val="00BF09CC"/>
    <w:rsid w:val="00BF74FB"/>
    <w:rsid w:val="00C10188"/>
    <w:rsid w:val="00C17CED"/>
    <w:rsid w:val="00C279D5"/>
    <w:rsid w:val="00C351B8"/>
    <w:rsid w:val="00C40959"/>
    <w:rsid w:val="00C437CE"/>
    <w:rsid w:val="00C43E68"/>
    <w:rsid w:val="00C500C5"/>
    <w:rsid w:val="00C51CE1"/>
    <w:rsid w:val="00C537A3"/>
    <w:rsid w:val="00C558F9"/>
    <w:rsid w:val="00C5688B"/>
    <w:rsid w:val="00C6048F"/>
    <w:rsid w:val="00C63D8C"/>
    <w:rsid w:val="00C645F4"/>
    <w:rsid w:val="00C70245"/>
    <w:rsid w:val="00C71265"/>
    <w:rsid w:val="00C7439C"/>
    <w:rsid w:val="00C8403A"/>
    <w:rsid w:val="00C87944"/>
    <w:rsid w:val="00C9372B"/>
    <w:rsid w:val="00C9434E"/>
    <w:rsid w:val="00CB06BF"/>
    <w:rsid w:val="00CB56BA"/>
    <w:rsid w:val="00CB6417"/>
    <w:rsid w:val="00CB765C"/>
    <w:rsid w:val="00CC151D"/>
    <w:rsid w:val="00CC1740"/>
    <w:rsid w:val="00CC1D85"/>
    <w:rsid w:val="00CC318F"/>
    <w:rsid w:val="00CC31B8"/>
    <w:rsid w:val="00CC5E31"/>
    <w:rsid w:val="00CD080A"/>
    <w:rsid w:val="00CD1C4E"/>
    <w:rsid w:val="00CD2389"/>
    <w:rsid w:val="00CE0CA4"/>
    <w:rsid w:val="00CE3661"/>
    <w:rsid w:val="00CE5015"/>
    <w:rsid w:val="00CF03E9"/>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1F8"/>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34D3"/>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23C6"/>
    <w:rsid w:val="00EA32D0"/>
    <w:rsid w:val="00EA438E"/>
    <w:rsid w:val="00EA530D"/>
    <w:rsid w:val="00EA5874"/>
    <w:rsid w:val="00EA7A1B"/>
    <w:rsid w:val="00EA7C20"/>
    <w:rsid w:val="00EB12AA"/>
    <w:rsid w:val="00EC48ED"/>
    <w:rsid w:val="00EC6274"/>
    <w:rsid w:val="00EC6970"/>
    <w:rsid w:val="00ED0389"/>
    <w:rsid w:val="00ED24DF"/>
    <w:rsid w:val="00ED326C"/>
    <w:rsid w:val="00ED67AA"/>
    <w:rsid w:val="00EE17CD"/>
    <w:rsid w:val="00EE3F9D"/>
    <w:rsid w:val="00EE59B9"/>
    <w:rsid w:val="00EE6C4D"/>
    <w:rsid w:val="00EF1E17"/>
    <w:rsid w:val="00EF6119"/>
    <w:rsid w:val="00EF62C4"/>
    <w:rsid w:val="00EF7895"/>
    <w:rsid w:val="00F020E7"/>
    <w:rsid w:val="00F02E63"/>
    <w:rsid w:val="00F06103"/>
    <w:rsid w:val="00F07553"/>
    <w:rsid w:val="00F11AAA"/>
    <w:rsid w:val="00F1272C"/>
    <w:rsid w:val="00F13328"/>
    <w:rsid w:val="00F14F24"/>
    <w:rsid w:val="00F1580B"/>
    <w:rsid w:val="00F2437A"/>
    <w:rsid w:val="00F25BC5"/>
    <w:rsid w:val="00F26A7D"/>
    <w:rsid w:val="00F27950"/>
    <w:rsid w:val="00F55A20"/>
    <w:rsid w:val="00F61BC9"/>
    <w:rsid w:val="00F630C4"/>
    <w:rsid w:val="00F633C4"/>
    <w:rsid w:val="00F7288A"/>
    <w:rsid w:val="00F74E4F"/>
    <w:rsid w:val="00F9549B"/>
    <w:rsid w:val="00FA02BD"/>
    <w:rsid w:val="00FA0A2F"/>
    <w:rsid w:val="00FA19AC"/>
    <w:rsid w:val="00FA3D93"/>
    <w:rsid w:val="00FA7BF2"/>
    <w:rsid w:val="00FB0CB6"/>
    <w:rsid w:val="00FB417E"/>
    <w:rsid w:val="00FB766B"/>
    <w:rsid w:val="00FC42F7"/>
    <w:rsid w:val="00FC50B8"/>
    <w:rsid w:val="00FC6439"/>
    <w:rsid w:val="00FC7446"/>
    <w:rsid w:val="00FD2691"/>
    <w:rsid w:val="00FD3927"/>
    <w:rsid w:val="00FD436E"/>
    <w:rsid w:val="00FD48FB"/>
    <w:rsid w:val="00FE1859"/>
    <w:rsid w:val="00FE4D7E"/>
    <w:rsid w:val="00FF1372"/>
    <w:rsid w:val="00FF155E"/>
    <w:rsid w:val="00FF2961"/>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53169636">
      <w:bodyDiv w:val="1"/>
      <w:marLeft w:val="0"/>
      <w:marRight w:val="0"/>
      <w:marTop w:val="0"/>
      <w:marBottom w:val="0"/>
      <w:divBdr>
        <w:top w:val="none" w:sz="0" w:space="0" w:color="auto"/>
        <w:left w:val="none" w:sz="0" w:space="0" w:color="auto"/>
        <w:bottom w:val="none" w:sz="0" w:space="0" w:color="auto"/>
        <w:right w:val="none" w:sz="0" w:space="0" w:color="auto"/>
      </w:divBdr>
    </w:div>
    <w:div w:id="2017535015">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OPHELIA-II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Props1.xml><?xml version="1.0" encoding="utf-8"?>
<ds:datastoreItem xmlns:ds="http://schemas.openxmlformats.org/officeDocument/2006/customXml" ds:itemID="{7863A46D-9DEB-4E79-8C0B-C535285AB2A8}">
  <ds:schemaRefs>
    <ds:schemaRef ds:uri="http://schemas.microsoft.com/sharepoint/v3/contenttype/forms"/>
  </ds:schemaRefs>
</ds:datastoreItem>
</file>

<file path=customXml/itemProps2.xml><?xml version="1.0" encoding="utf-8"?>
<ds:datastoreItem xmlns:ds="http://schemas.openxmlformats.org/officeDocument/2006/customXml" ds:itemID="{54549A4D-B08C-4682-9205-70B4F817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30172-826E-4AF5-943B-AB68A94B80AE}">
  <ds:schemaRefs>
    <ds:schemaRef ds:uri="http://schemas.openxmlformats.org/officeDocument/2006/bibliography"/>
  </ds:schemaRefs>
</ds:datastoreItem>
</file>

<file path=customXml/itemProps4.xml><?xml version="1.0" encoding="utf-8"?>
<ds:datastoreItem xmlns:ds="http://schemas.openxmlformats.org/officeDocument/2006/customXml" ds:itemID="{192E693C-7F2B-473E-99FD-07B9B52ED8A6}">
  <ds:schemaRefs>
    <ds:schemaRef ds:uri="http://schemas.microsoft.com/office/2006/metadata/properties"/>
    <ds:schemaRef ds:uri="http://purl.org/dc/elements/1.1/"/>
    <ds:schemaRef ds:uri="7ed61d0f-f2a2-4346-a086-b7390c7f5cf9"/>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e62a308c-fedb-412f-b48b-466728cdc85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3690</Characters>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4289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2024-09-06T09:20:00Z</dcterms:created>
  <dcterms:modified xsi:type="dcterms:W3CDTF">2024-09-30T14:30:00Z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