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7081B700" w:rsidR="00485E6F" w:rsidRPr="00B94DAE" w:rsidRDefault="0043647D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il modulo radio Metis-e</w:t>
      </w:r>
    </w:p>
    <w:p w14:paraId="4148C797" w14:textId="126A042F" w:rsidR="00485E6F" w:rsidRPr="00B94DAE" w:rsidRDefault="0043647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Ottimizzato per applicazioni di misurazione</w:t>
      </w:r>
    </w:p>
    <w:p w14:paraId="2E921658" w14:textId="4F713CF1" w:rsidR="0043647D" w:rsidRDefault="00485E6F" w:rsidP="003A77E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 w:themeColor="text1"/>
        </w:rPr>
        <w:t>Waldenburg</w:t>
      </w:r>
      <w:proofErr w:type="spellEnd"/>
      <w:r>
        <w:rPr>
          <w:rFonts w:ascii="Arial" w:hAnsi="Arial"/>
          <w:color w:val="000000" w:themeColor="text1"/>
        </w:rPr>
        <w:t xml:space="preserve"> (Germania), </w:t>
      </w:r>
      <w:r w:rsidR="00E04360" w:rsidRPr="00E04360">
        <w:rPr>
          <w:rFonts w:ascii="Arial" w:hAnsi="Arial"/>
          <w:color w:val="000000" w:themeColor="text1"/>
        </w:rPr>
        <w:t>3 dicembre</w:t>
      </w:r>
      <w:r w:rsidR="00E04360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2024 - </w:t>
      </w:r>
      <w:proofErr w:type="spellStart"/>
      <w:r>
        <w:rPr>
          <w:rFonts w:ascii="Arial" w:hAnsi="Arial"/>
          <w:color w:val="000000" w:themeColor="text1"/>
        </w:rPr>
        <w:t>Würth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Elektronik</w:t>
      </w:r>
      <w:proofErr w:type="spellEnd"/>
      <w:r>
        <w:rPr>
          <w:rFonts w:ascii="Arial" w:hAnsi="Arial"/>
          <w:color w:val="000000" w:themeColor="text1"/>
        </w:rPr>
        <w:t xml:space="preserve"> presenta un modulo radio di dimensioni ridotte e dai costi ottimizzati per la trasmissione via radio delle letture dei contatori in conformità con lo standard M-bus wireless EN 13757-4. Può essere utilizzato sia come trasmettitore di un contatore che come ricevitore di un gateway o di un collettore di dati. </w:t>
      </w:r>
      <w:r w:rsidR="00626492">
        <w:rPr>
          <w:rFonts w:ascii="Arial" w:hAnsi="Arial"/>
          <w:color w:val="000000" w:themeColor="text1"/>
        </w:rPr>
        <w:br/>
      </w:r>
      <w:hyperlink r:id="rId11" w:history="1">
        <w:r>
          <w:rPr>
            <w:rStyle w:val="Hyperlink"/>
            <w:rFonts w:ascii="Arial" w:hAnsi="Arial"/>
          </w:rPr>
          <w:t>Metis-e</w:t>
        </w:r>
      </w:hyperlink>
      <w:r>
        <w:rPr>
          <w:rFonts w:ascii="Arial" w:hAnsi="Arial"/>
          <w:color w:val="000000" w:themeColor="text1"/>
        </w:rPr>
        <w:t xml:space="preserve"> è basato sulla serie di chip </w:t>
      </w:r>
      <w:proofErr w:type="spellStart"/>
      <w:r>
        <w:rPr>
          <w:rFonts w:ascii="Arial" w:hAnsi="Arial"/>
          <w:color w:val="000000" w:themeColor="text1"/>
        </w:rPr>
        <w:t>SoC</w:t>
      </w:r>
      <w:proofErr w:type="spellEnd"/>
      <w:r>
        <w:rPr>
          <w:rFonts w:ascii="Arial" w:hAnsi="Arial"/>
          <w:color w:val="000000" w:themeColor="text1"/>
        </w:rPr>
        <w:t xml:space="preserve"> CC1310 di Texas Instruments e utilizza la banda di frequenza di 868 MHz.</w:t>
      </w:r>
    </w:p>
    <w:p w14:paraId="1AA0EAEA" w14:textId="0C19D8F2" w:rsidR="00456A45" w:rsidRDefault="0043647D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 w:themeColor="text1"/>
        </w:rPr>
        <w:t xml:space="preserve">Il modulo radio di misurazione di </w:t>
      </w:r>
      <w:proofErr w:type="spellStart"/>
      <w:r>
        <w:rPr>
          <w:rFonts w:ascii="Arial" w:hAnsi="Arial"/>
          <w:b w:val="0"/>
          <w:color w:val="000000" w:themeColor="text1"/>
        </w:rPr>
        <w:t>Würth</w:t>
      </w:r>
      <w:proofErr w:type="spellEnd"/>
      <w:r>
        <w:rPr>
          <w:rFonts w:ascii="Arial" w:hAnsi="Arial"/>
          <w:b w:val="0"/>
          <w:color w:val="000000" w:themeColor="text1"/>
        </w:rPr>
        <w:t xml:space="preserve"> </w:t>
      </w:r>
      <w:proofErr w:type="spellStart"/>
      <w:r>
        <w:rPr>
          <w:rFonts w:ascii="Arial" w:hAnsi="Arial"/>
          <w:b w:val="0"/>
          <w:color w:val="000000" w:themeColor="text1"/>
        </w:rPr>
        <w:t>Elektronik</w:t>
      </w:r>
      <w:proofErr w:type="spellEnd"/>
      <w:r>
        <w:rPr>
          <w:rFonts w:ascii="Arial" w:hAnsi="Arial"/>
          <w:b w:val="0"/>
          <w:color w:val="000000" w:themeColor="text1"/>
        </w:rPr>
        <w:t xml:space="preserve"> ha un raggio d’azione </w:t>
      </w:r>
      <w:r>
        <w:rPr>
          <w:rFonts w:ascii="Arial" w:hAnsi="Arial"/>
          <w:b w:val="0"/>
        </w:rPr>
        <w:t xml:space="preserve">fino a 1500 metri e, con dimensioni di </w:t>
      </w:r>
      <w:r>
        <w:rPr>
          <w:rFonts w:ascii="Arial" w:hAnsi="Arial"/>
          <w:b w:val="0"/>
          <w:color w:val="000000" w:themeColor="text1"/>
        </w:rPr>
        <w:t>soli 12 × 8 × 2 mm</w:t>
      </w:r>
      <w:r>
        <w:rPr>
          <w:rFonts w:ascii="Arial" w:hAnsi="Arial"/>
          <w:b w:val="0"/>
          <w:color w:val="000000" w:themeColor="text1"/>
          <w:vertAlign w:val="superscript"/>
        </w:rPr>
        <w:t>3</w:t>
      </w:r>
      <w:r>
        <w:rPr>
          <w:rFonts w:ascii="Arial" w:hAnsi="Arial"/>
          <w:b w:val="0"/>
          <w:color w:val="000000" w:themeColor="text1"/>
        </w:rPr>
        <w:t>, è più piccolo di circa</w:t>
      </w:r>
      <w:r>
        <w:rPr>
          <w:rFonts w:ascii="Arial" w:hAnsi="Arial"/>
          <w:b w:val="0"/>
        </w:rPr>
        <w:t xml:space="preserve"> il 50% rispetto ai modelli analoghi presenti sul mercato</w:t>
      </w:r>
      <w:r w:rsidR="00FC6D1F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Metis-e è ottimizzato per la lettura automatica dei contatori e per l’uso in dispositivi alimentati a batteria. In modalità di risparmio energetico, il modulo richiede 1,6 µA in modalità di stand-by e appena 200 </w:t>
      </w:r>
      <w:proofErr w:type="spellStart"/>
      <w:r>
        <w:rPr>
          <w:rFonts w:ascii="Arial" w:hAnsi="Arial"/>
          <w:b w:val="0"/>
        </w:rPr>
        <w:t>nA</w:t>
      </w:r>
      <w:proofErr w:type="spellEnd"/>
      <w:r>
        <w:rPr>
          <w:rFonts w:ascii="Arial" w:hAnsi="Arial"/>
          <w:b w:val="0"/>
        </w:rPr>
        <w:t xml:space="preserve"> in modalità di spegnimento. Inoltre, è possibile selezionare le diverse modalità </w:t>
      </w:r>
      <w:proofErr w:type="spellStart"/>
      <w:r>
        <w:rPr>
          <w:rFonts w:ascii="Arial" w:hAnsi="Arial"/>
          <w:b w:val="0"/>
        </w:rPr>
        <w:t>wM</w:t>
      </w:r>
      <w:proofErr w:type="spellEnd"/>
      <w:r>
        <w:rPr>
          <w:rFonts w:ascii="Arial" w:hAnsi="Arial"/>
          <w:b w:val="0"/>
        </w:rPr>
        <w:t xml:space="preserve">-Bus S, T e C per supportare ambiti di applicazione con requisiti diversi.  </w:t>
      </w:r>
    </w:p>
    <w:p w14:paraId="559E9DD6" w14:textId="261A0195" w:rsidR="003A77E6" w:rsidRDefault="00E43CF7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modulo offre alle sviluppatrici e agli sviluppatori una grande flessibilità grazie alle sue numerose funzioni, che possono essere richiamate tramite l’interfaccia UART. Sono disponibili un manuale d’uso dettagliato e un software </w:t>
      </w:r>
      <w:proofErr w:type="spellStart"/>
      <w:r>
        <w:rPr>
          <w:rFonts w:ascii="Arial" w:hAnsi="Arial"/>
          <w:b w:val="0"/>
        </w:rPr>
        <w:t>development</w:t>
      </w:r>
      <w:proofErr w:type="spellEnd"/>
      <w:r>
        <w:rPr>
          <w:rFonts w:ascii="Arial" w:hAnsi="Arial"/>
          <w:b w:val="0"/>
        </w:rPr>
        <w:t xml:space="preserve"> kit.</w:t>
      </w:r>
    </w:p>
    <w:p w14:paraId="7006A457" w14:textId="77777777" w:rsidR="00D80F4F" w:rsidRDefault="00D80F4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C707442" w14:textId="77777777" w:rsidR="00626492" w:rsidRPr="00B94DAE" w:rsidRDefault="0062649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FC6D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42ED8BC" w14:textId="77777777" w:rsidR="00E04360" w:rsidRPr="00970FD9" w:rsidRDefault="00E04360" w:rsidP="00E0436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43D58C0" w14:textId="77777777" w:rsidR="00E04360" w:rsidRPr="00970FD9" w:rsidRDefault="00E04360" w:rsidP="00E04360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1C3D34B4" w:rsidR="00626492" w:rsidRPr="00626492" w:rsidRDefault="00626492">
      <w:pPr>
        <w:rPr>
          <w:rStyle w:val="Hyperlink"/>
          <w:rFonts w:ascii="Arial" w:hAnsi="Arial" w:cs="Arial"/>
          <w:color w:val="auto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 w14:paraId="731BA9AA" w14:textId="77777777" w:rsidR="00485E6F" w:rsidRDefault="00485E6F" w:rsidP="00485E6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9DB9F4E" w:rsidR="00485E6F" w:rsidRPr="003A77E6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BC3C78E" wp14:editId="2A604251">
                  <wp:extent cx="2139950" cy="1139825"/>
                  <wp:effectExtent l="0" t="0" r="0" b="3175"/>
                  <wp:docPr id="7244720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377" b="17359"/>
                          <a:stretch/>
                        </pic:blipFill>
                        <pic:spPr bwMode="auto">
                          <a:xfrm>
                            <a:off x="0" y="0"/>
                            <a:ext cx="21399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D23578" w14:textId="0128FB4C" w:rsidR="00485E6F" w:rsidRPr="00B94DAE" w:rsidRDefault="003A77E6" w:rsidP="00D80F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Metis-e è un modulo radio economico e a basso consumo per punti di misurazione.</w:t>
            </w:r>
            <w:r w:rsidR="00626492"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1A961B77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9FA6A2" w14:textId="77777777" w:rsidR="00626492" w:rsidRPr="00B94DAE" w:rsidRDefault="0062649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FC6D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CC0DD90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E00CB61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F8741EC" w14:textId="77777777" w:rsidR="00E04360" w:rsidRPr="0077777E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2F8D3F9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EE8DE1C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69DAC51" w14:textId="77777777" w:rsidR="00E04360" w:rsidRPr="00970FD9" w:rsidRDefault="00E04360" w:rsidP="00E0436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9E87896" w14:textId="77777777" w:rsidR="00E04360" w:rsidRPr="00970FD9" w:rsidRDefault="00E04360" w:rsidP="00E04360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6671889" w14:textId="0E5EF0AA" w:rsidR="00E04360" w:rsidRDefault="00E04360" w:rsidP="00E04360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6B436A92" w14:textId="77777777" w:rsidR="00E04360" w:rsidRPr="00970FD9" w:rsidRDefault="00E04360" w:rsidP="00E04360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04360" w:rsidRPr="00625C04" w14:paraId="20D9D6CD" w14:textId="77777777" w:rsidTr="00A838E9">
        <w:tc>
          <w:tcPr>
            <w:tcW w:w="3902" w:type="dxa"/>
            <w:shd w:val="clear" w:color="auto" w:fill="auto"/>
            <w:hideMark/>
          </w:tcPr>
          <w:p w14:paraId="1C253E53" w14:textId="77777777" w:rsidR="00E04360" w:rsidRPr="00970FD9" w:rsidRDefault="00E04360" w:rsidP="00A838E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BD4C7F9" w14:textId="77777777" w:rsidR="00E04360" w:rsidRPr="00626492" w:rsidRDefault="00E04360" w:rsidP="00A838E9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626492">
              <w:rPr>
                <w:rFonts w:ascii="Arial" w:hAnsi="Arial"/>
                <w:sz w:val="20"/>
                <w:lang w:val="de-DE"/>
              </w:rPr>
              <w:t>KG</w:t>
            </w:r>
            <w:r w:rsidRPr="00626492">
              <w:rPr>
                <w:rFonts w:ascii="Arial" w:hAnsi="Arial" w:cs="Arial"/>
                <w:sz w:val="20"/>
                <w:lang w:val="de-DE"/>
              </w:rPr>
              <w:br/>
            </w:r>
            <w:r w:rsidRPr="00626492">
              <w:rPr>
                <w:rFonts w:ascii="Arial" w:hAnsi="Arial"/>
                <w:sz w:val="20"/>
                <w:lang w:val="de-DE"/>
              </w:rPr>
              <w:t>Sarah Hurst</w:t>
            </w:r>
            <w:r w:rsidRPr="00626492">
              <w:rPr>
                <w:rFonts w:ascii="Arial" w:hAnsi="Arial" w:cs="Arial"/>
                <w:sz w:val="20"/>
                <w:lang w:val="de-DE"/>
              </w:rPr>
              <w:br/>
            </w:r>
            <w:r w:rsidRPr="00626492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626492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626492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626492">
              <w:rPr>
                <w:rFonts w:ascii="Arial" w:hAnsi="Arial" w:cs="Arial"/>
                <w:sz w:val="20"/>
                <w:lang w:val="de-DE"/>
              </w:rPr>
              <w:br/>
            </w:r>
            <w:r w:rsidRPr="00626492">
              <w:rPr>
                <w:rFonts w:ascii="Arial" w:hAnsi="Arial"/>
                <w:sz w:val="20"/>
                <w:lang w:val="de-DE"/>
              </w:rPr>
              <w:t>81249 München</w:t>
            </w:r>
            <w:r w:rsidRPr="00626492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0D0882C9" w14:textId="77777777" w:rsidR="00E04360" w:rsidRPr="0077777E" w:rsidRDefault="00E04360" w:rsidP="00A838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A8E1F01" w14:textId="77777777" w:rsidR="00E04360" w:rsidRPr="00625C04" w:rsidRDefault="00E04360" w:rsidP="00A838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94835DD" w14:textId="77777777" w:rsidR="00E04360" w:rsidRPr="00625C04" w:rsidRDefault="00E04360" w:rsidP="00A838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2474A95" w14:textId="77777777" w:rsidR="00E04360" w:rsidRPr="00970FD9" w:rsidRDefault="00E04360" w:rsidP="00A838E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405142A" w14:textId="77777777" w:rsidR="00E04360" w:rsidRPr="00970FD9" w:rsidRDefault="00E04360" w:rsidP="00A838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1E36787" w14:textId="77777777" w:rsidR="00E04360" w:rsidRPr="00970FD9" w:rsidRDefault="00E04360" w:rsidP="00A838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C075878" w14:textId="77777777" w:rsidR="00E04360" w:rsidRPr="00625C04" w:rsidRDefault="00E04360" w:rsidP="00A838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6775" w14:textId="77777777" w:rsidR="00C33CF6" w:rsidRDefault="00C33CF6">
      <w:r>
        <w:separator/>
      </w:r>
    </w:p>
  </w:endnote>
  <w:endnote w:type="continuationSeparator" w:id="0">
    <w:p w14:paraId="78A3EBD8" w14:textId="77777777" w:rsidR="00C33CF6" w:rsidRDefault="00C33CF6">
      <w:r>
        <w:continuationSeparator/>
      </w:r>
    </w:p>
  </w:endnote>
  <w:endnote w:type="continuationNotice" w:id="1">
    <w:p w14:paraId="45168BDB" w14:textId="77777777" w:rsidR="00C33CF6" w:rsidRDefault="00C33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3AA652A4" w:rsidR="00D84800" w:rsidRPr="0093488C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93488C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053023">
      <w:rPr>
        <w:rFonts w:ascii="Arial" w:hAnsi="Arial" w:cs="Arial"/>
        <w:snapToGrid w:val="0"/>
        <w:sz w:val="16"/>
      </w:rPr>
      <w:t>WTH1PI1560</w:t>
    </w:r>
    <w:r w:rsidR="00E04360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D4A3" w14:textId="77777777" w:rsidR="00C33CF6" w:rsidRDefault="00C33CF6">
      <w:r>
        <w:separator/>
      </w:r>
    </w:p>
  </w:footnote>
  <w:footnote w:type="continuationSeparator" w:id="0">
    <w:p w14:paraId="24B9703A" w14:textId="77777777" w:rsidR="00C33CF6" w:rsidRDefault="00C33CF6">
      <w:r>
        <w:continuationSeparator/>
      </w:r>
    </w:p>
  </w:footnote>
  <w:footnote w:type="continuationNotice" w:id="1">
    <w:p w14:paraId="6E18F8BC" w14:textId="77777777" w:rsidR="00C33CF6" w:rsidRDefault="00C33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5F57"/>
    <w:rsid w:val="00050684"/>
    <w:rsid w:val="00051D17"/>
    <w:rsid w:val="00053023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1693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6A1E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0E50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614C"/>
    <w:rsid w:val="00180178"/>
    <w:rsid w:val="001845DD"/>
    <w:rsid w:val="00184B2E"/>
    <w:rsid w:val="00190F4E"/>
    <w:rsid w:val="00194043"/>
    <w:rsid w:val="00194988"/>
    <w:rsid w:val="001A2958"/>
    <w:rsid w:val="001A2CAF"/>
    <w:rsid w:val="001A56B8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3FD2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9E4"/>
    <w:rsid w:val="00273BD3"/>
    <w:rsid w:val="00273C1C"/>
    <w:rsid w:val="002812D6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16D1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697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77E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1EDB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159FD"/>
    <w:rsid w:val="004204AA"/>
    <w:rsid w:val="004236C7"/>
    <w:rsid w:val="00423903"/>
    <w:rsid w:val="0042615E"/>
    <w:rsid w:val="004354C6"/>
    <w:rsid w:val="0043647D"/>
    <w:rsid w:val="00441533"/>
    <w:rsid w:val="00444E30"/>
    <w:rsid w:val="00452F9E"/>
    <w:rsid w:val="00456A45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3F6E"/>
    <w:rsid w:val="004953E8"/>
    <w:rsid w:val="00495798"/>
    <w:rsid w:val="0049593E"/>
    <w:rsid w:val="004A4093"/>
    <w:rsid w:val="004B0A52"/>
    <w:rsid w:val="004B11DD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4170"/>
    <w:rsid w:val="004E582D"/>
    <w:rsid w:val="004F1218"/>
    <w:rsid w:val="004F387D"/>
    <w:rsid w:val="004F3C71"/>
    <w:rsid w:val="004F4AB5"/>
    <w:rsid w:val="004F4C9D"/>
    <w:rsid w:val="00500C86"/>
    <w:rsid w:val="005010F7"/>
    <w:rsid w:val="00502845"/>
    <w:rsid w:val="00505509"/>
    <w:rsid w:val="00505827"/>
    <w:rsid w:val="005133F8"/>
    <w:rsid w:val="00513C2A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9D0"/>
    <w:rsid w:val="00556A0C"/>
    <w:rsid w:val="00561524"/>
    <w:rsid w:val="005642D6"/>
    <w:rsid w:val="00564535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250C"/>
    <w:rsid w:val="005E6D53"/>
    <w:rsid w:val="00603EFF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6492"/>
    <w:rsid w:val="006303C1"/>
    <w:rsid w:val="00633776"/>
    <w:rsid w:val="0063467B"/>
    <w:rsid w:val="00635FC3"/>
    <w:rsid w:val="0063628E"/>
    <w:rsid w:val="0064557D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2CCB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7FB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4E73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3C35"/>
    <w:rsid w:val="007D400B"/>
    <w:rsid w:val="007D7B8B"/>
    <w:rsid w:val="007E2CA5"/>
    <w:rsid w:val="007E3A15"/>
    <w:rsid w:val="007E4896"/>
    <w:rsid w:val="007E4EDA"/>
    <w:rsid w:val="007E66DD"/>
    <w:rsid w:val="007E7DC6"/>
    <w:rsid w:val="007F2182"/>
    <w:rsid w:val="007F402B"/>
    <w:rsid w:val="007F693F"/>
    <w:rsid w:val="008004D3"/>
    <w:rsid w:val="00800A15"/>
    <w:rsid w:val="00805256"/>
    <w:rsid w:val="00806145"/>
    <w:rsid w:val="0081491D"/>
    <w:rsid w:val="0081664E"/>
    <w:rsid w:val="00820DFA"/>
    <w:rsid w:val="00822557"/>
    <w:rsid w:val="00822688"/>
    <w:rsid w:val="00823653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1CAC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488C"/>
    <w:rsid w:val="00936CF9"/>
    <w:rsid w:val="00945975"/>
    <w:rsid w:val="00945C65"/>
    <w:rsid w:val="00950B5B"/>
    <w:rsid w:val="00956B59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3C22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553C"/>
    <w:rsid w:val="00A262DC"/>
    <w:rsid w:val="00A3000D"/>
    <w:rsid w:val="00A402B9"/>
    <w:rsid w:val="00A41181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5FB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4FED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577A7"/>
    <w:rsid w:val="00B61AE2"/>
    <w:rsid w:val="00B623B6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4C56"/>
    <w:rsid w:val="00BE5C1A"/>
    <w:rsid w:val="00BE7ED0"/>
    <w:rsid w:val="00BF09CC"/>
    <w:rsid w:val="00C10188"/>
    <w:rsid w:val="00C17CED"/>
    <w:rsid w:val="00C279D5"/>
    <w:rsid w:val="00C33CF6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650CA"/>
    <w:rsid w:val="00C65DB0"/>
    <w:rsid w:val="00C70245"/>
    <w:rsid w:val="00C71265"/>
    <w:rsid w:val="00C7439C"/>
    <w:rsid w:val="00C8403A"/>
    <w:rsid w:val="00C84B36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09F3"/>
    <w:rsid w:val="00D23260"/>
    <w:rsid w:val="00D261A7"/>
    <w:rsid w:val="00D30D89"/>
    <w:rsid w:val="00D35686"/>
    <w:rsid w:val="00D4081F"/>
    <w:rsid w:val="00D464D9"/>
    <w:rsid w:val="00D471E2"/>
    <w:rsid w:val="00D50058"/>
    <w:rsid w:val="00D50CC0"/>
    <w:rsid w:val="00D54A29"/>
    <w:rsid w:val="00D564BF"/>
    <w:rsid w:val="00D70405"/>
    <w:rsid w:val="00D72A57"/>
    <w:rsid w:val="00D75A8B"/>
    <w:rsid w:val="00D7777E"/>
    <w:rsid w:val="00D77D60"/>
    <w:rsid w:val="00D8068E"/>
    <w:rsid w:val="00D80F4F"/>
    <w:rsid w:val="00D834C3"/>
    <w:rsid w:val="00D84800"/>
    <w:rsid w:val="00D979C7"/>
    <w:rsid w:val="00DA27A8"/>
    <w:rsid w:val="00DA4966"/>
    <w:rsid w:val="00DA70D9"/>
    <w:rsid w:val="00DA7234"/>
    <w:rsid w:val="00DA7413"/>
    <w:rsid w:val="00DB03EF"/>
    <w:rsid w:val="00DC1AF6"/>
    <w:rsid w:val="00DD1842"/>
    <w:rsid w:val="00DD18C5"/>
    <w:rsid w:val="00DD2023"/>
    <w:rsid w:val="00DD261B"/>
    <w:rsid w:val="00DD39BA"/>
    <w:rsid w:val="00DD42A4"/>
    <w:rsid w:val="00DD4C3E"/>
    <w:rsid w:val="00DD5276"/>
    <w:rsid w:val="00DE5AA0"/>
    <w:rsid w:val="00DE632D"/>
    <w:rsid w:val="00DE7025"/>
    <w:rsid w:val="00DF083B"/>
    <w:rsid w:val="00DF3657"/>
    <w:rsid w:val="00DF4A9A"/>
    <w:rsid w:val="00DF5ACA"/>
    <w:rsid w:val="00E00D95"/>
    <w:rsid w:val="00E041C8"/>
    <w:rsid w:val="00E04360"/>
    <w:rsid w:val="00E06AE9"/>
    <w:rsid w:val="00E13FF1"/>
    <w:rsid w:val="00E21D22"/>
    <w:rsid w:val="00E235A7"/>
    <w:rsid w:val="00E27071"/>
    <w:rsid w:val="00E277BA"/>
    <w:rsid w:val="00E3345B"/>
    <w:rsid w:val="00E41C6B"/>
    <w:rsid w:val="00E43CF7"/>
    <w:rsid w:val="00E4588F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78DB"/>
    <w:rsid w:val="00F2437A"/>
    <w:rsid w:val="00F24AA1"/>
    <w:rsid w:val="00F26A7D"/>
    <w:rsid w:val="00F27950"/>
    <w:rsid w:val="00F55A20"/>
    <w:rsid w:val="00F61BC9"/>
    <w:rsid w:val="00F630C4"/>
    <w:rsid w:val="00F633C4"/>
    <w:rsid w:val="00F7288A"/>
    <w:rsid w:val="00F74E4F"/>
    <w:rsid w:val="00F85A98"/>
    <w:rsid w:val="00F910E6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6D1F"/>
    <w:rsid w:val="00FC7446"/>
    <w:rsid w:val="00FD2691"/>
    <w:rsid w:val="00FD3927"/>
    <w:rsid w:val="00FD40D4"/>
    <w:rsid w:val="00FD436E"/>
    <w:rsid w:val="00FD48FB"/>
    <w:rsid w:val="00FE1859"/>
    <w:rsid w:val="00FE4B7A"/>
    <w:rsid w:val="00FE4D7E"/>
    <w:rsid w:val="00FE65DB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5AE61C1"/>
    <w:rsid w:val="07364083"/>
    <w:rsid w:val="07D4C5DA"/>
    <w:rsid w:val="0EF54D65"/>
    <w:rsid w:val="1234A3F5"/>
    <w:rsid w:val="16931CBD"/>
    <w:rsid w:val="16F1ADEB"/>
    <w:rsid w:val="192F9377"/>
    <w:rsid w:val="1A817E78"/>
    <w:rsid w:val="1BA62251"/>
    <w:rsid w:val="1BAD9B9D"/>
    <w:rsid w:val="1BBB9BA8"/>
    <w:rsid w:val="1D367F97"/>
    <w:rsid w:val="25772708"/>
    <w:rsid w:val="26712C46"/>
    <w:rsid w:val="26AEE936"/>
    <w:rsid w:val="283A2F74"/>
    <w:rsid w:val="2CEA56FB"/>
    <w:rsid w:val="2F1D75DB"/>
    <w:rsid w:val="33F3833D"/>
    <w:rsid w:val="367E36F1"/>
    <w:rsid w:val="3F7376C5"/>
    <w:rsid w:val="3FE8EAF0"/>
    <w:rsid w:val="47A1E6F4"/>
    <w:rsid w:val="496E1CD2"/>
    <w:rsid w:val="4A4B6254"/>
    <w:rsid w:val="4C35D43D"/>
    <w:rsid w:val="4F8F66D4"/>
    <w:rsid w:val="507E8BAD"/>
    <w:rsid w:val="568C05E2"/>
    <w:rsid w:val="5D39426A"/>
    <w:rsid w:val="62359BF7"/>
    <w:rsid w:val="70D039BA"/>
    <w:rsid w:val="7360029F"/>
    <w:rsid w:val="744023E2"/>
    <w:rsid w:val="7A63C219"/>
    <w:rsid w:val="7B976249"/>
    <w:rsid w:val="7BB22170"/>
    <w:rsid w:val="7CC7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de/components/products/METIS-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8ECB9980F354295F48392E7777918" ma:contentTypeVersion="4" ma:contentTypeDescription="Ein neues Dokument erstellen." ma:contentTypeScope="" ma:versionID="280f5bb5698da95d718e4c68addc8c76">
  <xsd:schema xmlns:xsd="http://www.w3.org/2001/XMLSchema" xmlns:xs="http://www.w3.org/2001/XMLSchema" xmlns:p="http://schemas.microsoft.com/office/2006/metadata/properties" xmlns:ns2="f245591b-777b-4ede-a803-49616eaa5420" targetNamespace="http://schemas.microsoft.com/office/2006/metadata/properties" ma:root="true" ma:fieldsID="8cdd93f5b723540208f94ae9333479e6" ns2:_="">
    <xsd:import namespace="f245591b-777b-4ede-a803-49616eaa5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5591b-777b-4ede-a803-49616eaa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CC340-15DC-40AA-BB14-493DB82D7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75643-DB8C-4D17-A693-F53A21FEA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4FFE3-0F21-4537-AB0B-833260A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5591b-777b-4ede-a803-49616eaa5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3412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2024-12-02T14:40:00Z</dcterms:created>
  <dcterms:modified xsi:type="dcterms:W3CDTF">2024-12-02T17:37:00Z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0x010100D548ECB9980F354295F48392E7777918</vt:lpwstr>
  </property>
</Properties>
</file>