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4CC8C3E9" w14:textId="3C1ADB6F" w:rsidR="0061278A" w:rsidRPr="006125F2" w:rsidRDefault="0061278A" w:rsidP="0061278A">
      <w:pPr>
        <w:rPr>
          <w:rFonts w:ascii="Arial" w:hAnsi="Arial" w:cs="Arial"/>
          <w:b/>
          <w:bCs/>
        </w:rPr>
      </w:pPr>
      <w:r w:rsidRPr="006125F2">
        <w:rPr>
          <w:rFonts w:ascii="Arial" w:hAnsi="Arial" w:cs="Arial"/>
          <w:b/>
          <w:bCs/>
        </w:rPr>
        <w:t xml:space="preserve">60-V-Variante </w:t>
      </w:r>
      <w:r w:rsidR="00FE3FC6" w:rsidRPr="006125F2">
        <w:rPr>
          <w:rFonts w:ascii="Arial" w:hAnsi="Arial" w:cs="Arial"/>
          <w:b/>
          <w:bCs/>
        </w:rPr>
        <w:t xml:space="preserve">der </w:t>
      </w:r>
      <w:proofErr w:type="spellStart"/>
      <w:r w:rsidR="00FE3FC6" w:rsidRPr="006125F2">
        <w:rPr>
          <w:rFonts w:ascii="Arial" w:hAnsi="Arial" w:cs="Arial"/>
          <w:b/>
          <w:bCs/>
        </w:rPr>
        <w:t>MicroModul</w:t>
      </w:r>
      <w:proofErr w:type="spellEnd"/>
      <w:r w:rsidR="00FE3FC6" w:rsidRPr="006125F2">
        <w:rPr>
          <w:rFonts w:ascii="Arial" w:hAnsi="Arial" w:cs="Arial"/>
          <w:b/>
          <w:bCs/>
        </w:rPr>
        <w:t>-Reihe</w:t>
      </w:r>
      <w:r w:rsidR="00526132" w:rsidRPr="006125F2">
        <w:rPr>
          <w:rFonts w:ascii="Arial" w:hAnsi="Arial" w:cs="Arial"/>
          <w:b/>
          <w:bCs/>
        </w:rPr>
        <w:t xml:space="preserve"> MagI³C-VDMM</w:t>
      </w:r>
    </w:p>
    <w:p w14:paraId="4D1092B7" w14:textId="0CAF0961" w:rsidR="0061278A" w:rsidRDefault="00FE3FC6" w:rsidP="0061278A">
      <w:pPr>
        <w:pStyle w:val="Kopfzeile"/>
        <w:tabs>
          <w:tab w:val="left" w:pos="708"/>
        </w:tabs>
        <w:spacing w:before="360" w:after="360"/>
        <w:rPr>
          <w:rFonts w:ascii="Arial" w:hAnsi="Arial" w:cs="Arial"/>
          <w:b/>
          <w:bCs/>
          <w:sz w:val="36"/>
        </w:rPr>
      </w:pPr>
      <w:r>
        <w:rPr>
          <w:rFonts w:ascii="Arial" w:hAnsi="Arial" w:cs="Arial"/>
          <w:b/>
          <w:bCs/>
          <w:color w:val="000000"/>
          <w:sz w:val="36"/>
        </w:rPr>
        <w:t>Für</w:t>
      </w:r>
      <w:r w:rsidR="0061278A">
        <w:rPr>
          <w:rFonts w:ascii="Arial" w:hAnsi="Arial" w:cs="Arial"/>
          <w:b/>
          <w:bCs/>
          <w:color w:val="000000"/>
          <w:sz w:val="36"/>
        </w:rPr>
        <w:t xml:space="preserve"> Eingangsspannungen von</w:t>
      </w:r>
      <w:r w:rsidR="001862C3">
        <w:rPr>
          <w:rFonts w:ascii="Arial" w:hAnsi="Arial" w:cs="Arial"/>
          <w:b/>
          <w:bCs/>
          <w:color w:val="000000"/>
          <w:sz w:val="36"/>
        </w:rPr>
        <w:t xml:space="preserve"> </w:t>
      </w:r>
      <w:r w:rsidR="0061278A">
        <w:rPr>
          <w:rFonts w:ascii="Arial" w:hAnsi="Arial" w:cs="Arial"/>
          <w:b/>
          <w:bCs/>
          <w:color w:val="000000"/>
          <w:sz w:val="36"/>
        </w:rPr>
        <w:t>3,5</w:t>
      </w:r>
      <w:r w:rsidR="001862C3">
        <w:rPr>
          <w:rFonts w:ascii="Arial" w:hAnsi="Arial" w:cs="Arial"/>
          <w:b/>
          <w:bCs/>
          <w:color w:val="000000"/>
          <w:sz w:val="36"/>
        </w:rPr>
        <w:t> </w:t>
      </w:r>
      <w:r w:rsidR="0061278A">
        <w:rPr>
          <w:rFonts w:ascii="Arial" w:hAnsi="Arial" w:cs="Arial"/>
          <w:b/>
          <w:bCs/>
          <w:color w:val="000000"/>
          <w:sz w:val="36"/>
        </w:rPr>
        <w:t>bis</w:t>
      </w:r>
      <w:r w:rsidR="001862C3">
        <w:rPr>
          <w:rFonts w:ascii="Arial" w:hAnsi="Arial" w:cs="Arial"/>
          <w:b/>
          <w:bCs/>
          <w:color w:val="000000"/>
          <w:sz w:val="36"/>
        </w:rPr>
        <w:t> </w:t>
      </w:r>
      <w:r w:rsidR="0061278A">
        <w:rPr>
          <w:rFonts w:ascii="Arial" w:hAnsi="Arial" w:cs="Arial"/>
          <w:b/>
          <w:bCs/>
          <w:color w:val="000000"/>
          <w:sz w:val="36"/>
        </w:rPr>
        <w:t>60</w:t>
      </w:r>
      <w:r>
        <w:rPr>
          <w:rFonts w:ascii="Arial" w:hAnsi="Arial" w:cs="Arial"/>
          <w:b/>
          <w:bCs/>
          <w:color w:val="000000"/>
          <w:sz w:val="36"/>
        </w:rPr>
        <w:t> </w:t>
      </w:r>
      <w:r w:rsidR="0061278A">
        <w:rPr>
          <w:rFonts w:ascii="Arial" w:hAnsi="Arial" w:cs="Arial"/>
          <w:b/>
          <w:bCs/>
          <w:color w:val="000000"/>
          <w:sz w:val="36"/>
        </w:rPr>
        <w:t xml:space="preserve">Volt </w:t>
      </w:r>
    </w:p>
    <w:p w14:paraId="0FD964DA" w14:textId="1CE91CB4" w:rsidR="0061278A" w:rsidRDefault="0061278A" w:rsidP="0061278A">
      <w:pPr>
        <w:pStyle w:val="Textkrper"/>
        <w:spacing w:before="120" w:after="120" w:line="260" w:lineRule="exact"/>
        <w:jc w:val="both"/>
        <w:rPr>
          <w:rFonts w:ascii="Arial" w:hAnsi="Arial"/>
          <w:color w:val="000000"/>
        </w:rPr>
      </w:pPr>
      <w:proofErr w:type="spellStart"/>
      <w:r>
        <w:rPr>
          <w:rFonts w:ascii="Arial" w:hAnsi="Arial"/>
          <w:color w:val="000000"/>
        </w:rPr>
        <w:t>Waldenburg</w:t>
      </w:r>
      <w:proofErr w:type="spellEnd"/>
      <w:r>
        <w:rPr>
          <w:rFonts w:ascii="Arial" w:hAnsi="Arial"/>
          <w:color w:val="000000"/>
        </w:rPr>
        <w:t xml:space="preserve">, </w:t>
      </w:r>
      <w:r w:rsidR="00553AAF">
        <w:rPr>
          <w:rFonts w:ascii="Arial" w:hAnsi="Arial"/>
          <w:color w:val="000000"/>
        </w:rPr>
        <w:t>6</w:t>
      </w:r>
      <w:r>
        <w:rPr>
          <w:rFonts w:ascii="Arial" w:hAnsi="Arial"/>
          <w:color w:val="000000"/>
        </w:rPr>
        <w:t xml:space="preserve">. </w:t>
      </w:r>
      <w:r w:rsidR="00553AAF">
        <w:rPr>
          <w:rFonts w:ascii="Arial" w:hAnsi="Arial"/>
          <w:color w:val="000000"/>
        </w:rPr>
        <w:t>November</w:t>
      </w:r>
      <w:r>
        <w:rPr>
          <w:rFonts w:ascii="Arial" w:hAnsi="Arial"/>
          <w:color w:val="000000"/>
        </w:rPr>
        <w:t xml:space="preserve"> 2024 – </w:t>
      </w:r>
      <w:r w:rsidR="000F6E51">
        <w:rPr>
          <w:rFonts w:ascii="Arial" w:hAnsi="Arial"/>
          <w:bCs w:val="0"/>
          <w:color w:val="000000"/>
        </w:rPr>
        <w:t xml:space="preserve">Die Familie der MagI³C-VDMM-Power-Module von Würth Elektronik hat Nachwuchs bekommen: </w:t>
      </w:r>
      <w:r>
        <w:rPr>
          <w:rFonts w:ascii="Arial" w:hAnsi="Arial"/>
          <w:color w:val="000000"/>
        </w:rPr>
        <w:t xml:space="preserve">Der ultraweite Eingangsspannungsbereich macht das neue </w:t>
      </w:r>
      <w:proofErr w:type="spellStart"/>
      <w:r>
        <w:rPr>
          <w:rFonts w:ascii="Arial" w:hAnsi="Arial"/>
          <w:color w:val="000000"/>
        </w:rPr>
        <w:t>MicroModul</w:t>
      </w:r>
      <w:proofErr w:type="spellEnd"/>
      <w:r>
        <w:rPr>
          <w:rFonts w:ascii="Arial" w:hAnsi="Arial"/>
          <w:color w:val="000000"/>
        </w:rPr>
        <w:t xml:space="preserve"> robust für Spannungstransienten </w:t>
      </w:r>
      <w:r w:rsidR="008171D5">
        <w:rPr>
          <w:rFonts w:ascii="Arial" w:hAnsi="Arial"/>
          <w:color w:val="000000"/>
        </w:rPr>
        <w:t>am</w:t>
      </w:r>
      <w:r>
        <w:rPr>
          <w:rFonts w:ascii="Arial" w:hAnsi="Arial"/>
          <w:color w:val="000000"/>
        </w:rPr>
        <w:t xml:space="preserve"> 48</w:t>
      </w:r>
      <w:r w:rsidR="008171D5">
        <w:rPr>
          <w:rFonts w:ascii="Arial" w:hAnsi="Arial"/>
          <w:color w:val="000000"/>
        </w:rPr>
        <w:t>-</w:t>
      </w:r>
      <w:r>
        <w:rPr>
          <w:rFonts w:ascii="Arial" w:hAnsi="Arial"/>
          <w:color w:val="000000"/>
        </w:rPr>
        <w:t>V</w:t>
      </w:r>
      <w:r w:rsidR="008171D5">
        <w:rPr>
          <w:rFonts w:ascii="Arial" w:hAnsi="Arial"/>
          <w:color w:val="000000"/>
        </w:rPr>
        <w:t>-</w:t>
      </w:r>
      <w:r>
        <w:rPr>
          <w:rFonts w:ascii="Arial" w:hAnsi="Arial"/>
          <w:color w:val="000000"/>
        </w:rPr>
        <w:t xml:space="preserve">Bus. </w:t>
      </w:r>
      <w:r w:rsidR="0096045D">
        <w:rPr>
          <w:rFonts w:ascii="Arial" w:hAnsi="Arial"/>
          <w:color w:val="000000"/>
        </w:rPr>
        <w:t>Seine</w:t>
      </w:r>
      <w:r w:rsidR="008171D5">
        <w:rPr>
          <w:rFonts w:ascii="Arial" w:hAnsi="Arial"/>
          <w:color w:val="000000"/>
        </w:rPr>
        <w:t xml:space="preserve"> </w:t>
      </w:r>
      <w:r w:rsidR="00B14321">
        <w:rPr>
          <w:rFonts w:ascii="Arial" w:hAnsi="Arial"/>
          <w:color w:val="000000"/>
        </w:rPr>
        <w:t>kompakte</w:t>
      </w:r>
      <w:r w:rsidR="008171D5">
        <w:rPr>
          <w:rFonts w:ascii="Arial" w:hAnsi="Arial"/>
          <w:color w:val="000000"/>
        </w:rPr>
        <w:t xml:space="preserve"> LGA-12-Bauform </w:t>
      </w:r>
      <w:r w:rsidR="0096045D">
        <w:rPr>
          <w:rFonts w:ascii="Arial" w:hAnsi="Arial"/>
          <w:color w:val="000000"/>
        </w:rPr>
        <w:t>ermöglicht</w:t>
      </w:r>
      <w:r w:rsidR="00A505BD">
        <w:rPr>
          <w:rFonts w:ascii="Arial" w:hAnsi="Arial"/>
          <w:color w:val="000000"/>
        </w:rPr>
        <w:t xml:space="preserve"> zudem eine</w:t>
      </w:r>
      <w:r w:rsidR="008171D5">
        <w:rPr>
          <w:rFonts w:ascii="Arial" w:hAnsi="Arial"/>
          <w:color w:val="000000"/>
        </w:rPr>
        <w:t xml:space="preserve"> h</w:t>
      </w:r>
      <w:r w:rsidR="0096045D">
        <w:rPr>
          <w:rFonts w:ascii="Arial" w:hAnsi="Arial"/>
          <w:color w:val="000000"/>
        </w:rPr>
        <w:t>ohe</w:t>
      </w:r>
      <w:r w:rsidR="008171D5">
        <w:rPr>
          <w:rFonts w:ascii="Arial" w:hAnsi="Arial"/>
          <w:color w:val="000000"/>
        </w:rPr>
        <w:t xml:space="preserve"> Integrationsdichte</w:t>
      </w:r>
      <w:r>
        <w:rPr>
          <w:rFonts w:ascii="Arial" w:hAnsi="Arial"/>
          <w:color w:val="000000"/>
        </w:rPr>
        <w:t>. Die einstellbar</w:t>
      </w:r>
      <w:r w:rsidR="008171D5">
        <w:rPr>
          <w:rFonts w:ascii="Arial" w:hAnsi="Arial"/>
          <w:color w:val="000000"/>
        </w:rPr>
        <w:t>e Ausgangsspannung reicht von 0,</w:t>
      </w:r>
      <w:r>
        <w:rPr>
          <w:rFonts w:ascii="Arial" w:hAnsi="Arial"/>
          <w:color w:val="000000"/>
        </w:rPr>
        <w:t xml:space="preserve">85 bis 6 V bei </w:t>
      </w:r>
      <w:r w:rsidR="000E7F34">
        <w:rPr>
          <w:rFonts w:ascii="Arial" w:hAnsi="Arial"/>
          <w:color w:val="000000"/>
        </w:rPr>
        <w:t xml:space="preserve">einer </w:t>
      </w:r>
      <w:r>
        <w:rPr>
          <w:rFonts w:ascii="Arial" w:hAnsi="Arial"/>
          <w:color w:val="000000"/>
        </w:rPr>
        <w:t>Strom</w:t>
      </w:r>
      <w:r w:rsidR="000E7F34">
        <w:rPr>
          <w:rFonts w:ascii="Arial" w:hAnsi="Arial"/>
          <w:color w:val="000000"/>
        </w:rPr>
        <w:t>stärke</w:t>
      </w:r>
      <w:r>
        <w:rPr>
          <w:rFonts w:ascii="Arial" w:hAnsi="Arial"/>
          <w:color w:val="000000"/>
        </w:rPr>
        <w:t xml:space="preserve"> von bis zu 0,3 A.</w:t>
      </w:r>
      <w:r w:rsidR="008171D5" w:rsidRPr="008171D5">
        <w:rPr>
          <w:rFonts w:ascii="Arial" w:hAnsi="Arial"/>
          <w:color w:val="000000"/>
        </w:rPr>
        <w:t xml:space="preserve"> </w:t>
      </w:r>
    </w:p>
    <w:p w14:paraId="6C766856" w14:textId="5E10DD2B" w:rsidR="000E7D14" w:rsidRDefault="000F6E51" w:rsidP="0061278A">
      <w:pPr>
        <w:pStyle w:val="Textkrper"/>
        <w:spacing w:before="120" w:after="120" w:line="260" w:lineRule="exact"/>
        <w:jc w:val="both"/>
        <w:rPr>
          <w:rFonts w:ascii="Arial" w:hAnsi="Arial"/>
          <w:b w:val="0"/>
          <w:color w:val="000000"/>
        </w:rPr>
      </w:pPr>
      <w:r>
        <w:rPr>
          <w:rFonts w:ascii="Arial" w:hAnsi="Arial"/>
          <w:b w:val="0"/>
          <w:color w:val="000000"/>
        </w:rPr>
        <w:t xml:space="preserve">Der </w:t>
      </w:r>
      <w:r w:rsidR="00F15DD0">
        <w:rPr>
          <w:rFonts w:ascii="Arial" w:hAnsi="Arial"/>
          <w:b w:val="0"/>
          <w:color w:val="000000"/>
        </w:rPr>
        <w:t>erweiterte</w:t>
      </w:r>
      <w:r>
        <w:rPr>
          <w:rFonts w:ascii="Arial" w:hAnsi="Arial"/>
          <w:b w:val="0"/>
          <w:color w:val="000000"/>
        </w:rPr>
        <w:t xml:space="preserve"> Ein</w:t>
      </w:r>
      <w:r w:rsidR="00A96E30">
        <w:rPr>
          <w:rFonts w:ascii="Arial" w:hAnsi="Arial"/>
          <w:b w:val="0"/>
          <w:color w:val="000000"/>
        </w:rPr>
        <w:t>gangs</w:t>
      </w:r>
      <w:r>
        <w:rPr>
          <w:rFonts w:ascii="Arial" w:hAnsi="Arial"/>
          <w:b w:val="0"/>
          <w:color w:val="000000"/>
        </w:rPr>
        <w:t>spannungsbereich des</w:t>
      </w:r>
      <w:r w:rsidR="008171D5" w:rsidRPr="008171D5">
        <w:rPr>
          <w:rFonts w:ascii="Arial" w:hAnsi="Arial"/>
          <w:b w:val="0"/>
          <w:color w:val="000000"/>
        </w:rPr>
        <w:t xml:space="preserve"> </w:t>
      </w:r>
      <w:hyperlink r:id="rId8" w:history="1">
        <w:r w:rsidR="00A96E30">
          <w:rPr>
            <w:rStyle w:val="Hyperlink"/>
            <w:rFonts w:ascii="Arial" w:hAnsi="Arial"/>
            <w:b w:val="0"/>
          </w:rPr>
          <w:t xml:space="preserve">Variable </w:t>
        </w:r>
        <w:proofErr w:type="spellStart"/>
        <w:r w:rsidR="00A96E30">
          <w:rPr>
            <w:rStyle w:val="Hyperlink"/>
            <w:rFonts w:ascii="Arial" w:hAnsi="Arial"/>
            <w:b w:val="0"/>
          </w:rPr>
          <w:t>Step</w:t>
        </w:r>
        <w:proofErr w:type="spellEnd"/>
        <w:r w:rsidR="00A96E30">
          <w:rPr>
            <w:rStyle w:val="Hyperlink"/>
            <w:rFonts w:ascii="Arial" w:hAnsi="Arial"/>
            <w:b w:val="0"/>
          </w:rPr>
          <w:t xml:space="preserve"> Down </w:t>
        </w:r>
        <w:proofErr w:type="spellStart"/>
        <w:r w:rsidR="00A96E30">
          <w:rPr>
            <w:rStyle w:val="Hyperlink"/>
            <w:rFonts w:ascii="Arial" w:hAnsi="Arial"/>
            <w:b w:val="0"/>
          </w:rPr>
          <w:t>MicroModule</w:t>
        </w:r>
        <w:proofErr w:type="spellEnd"/>
      </w:hyperlink>
      <w:r w:rsidR="008171D5" w:rsidRPr="008171D5">
        <w:rPr>
          <w:rFonts w:ascii="Arial" w:hAnsi="Arial"/>
          <w:b w:val="0"/>
          <w:color w:val="000000"/>
        </w:rPr>
        <w:t xml:space="preserve"> </w:t>
      </w:r>
      <w:r>
        <w:rPr>
          <w:rFonts w:ascii="Arial" w:hAnsi="Arial"/>
          <w:b w:val="0"/>
          <w:color w:val="000000"/>
        </w:rPr>
        <w:t xml:space="preserve">von 3,5 </w:t>
      </w:r>
      <w:r w:rsidR="000E7F34">
        <w:rPr>
          <w:rFonts w:ascii="Arial" w:hAnsi="Arial"/>
          <w:b w:val="0"/>
          <w:color w:val="000000"/>
        </w:rPr>
        <w:t>b</w:t>
      </w:r>
      <w:r>
        <w:rPr>
          <w:rFonts w:ascii="Arial" w:hAnsi="Arial"/>
          <w:b w:val="0"/>
          <w:color w:val="000000"/>
        </w:rPr>
        <w:t>is 60 V ermöglicht nun eine Abdeckung der Busspannungen von 5 bis einschließlich 48 V</w:t>
      </w:r>
      <w:r w:rsidR="009F4265">
        <w:rPr>
          <w:rFonts w:ascii="Arial" w:hAnsi="Arial"/>
          <w:b w:val="0"/>
          <w:color w:val="000000"/>
        </w:rPr>
        <w:t>.</w:t>
      </w:r>
      <w:r w:rsidR="008171D5">
        <w:rPr>
          <w:rFonts w:ascii="Arial" w:hAnsi="Arial"/>
          <w:b w:val="0"/>
          <w:color w:val="000000"/>
        </w:rPr>
        <w:t xml:space="preserve"> </w:t>
      </w:r>
      <w:r w:rsidR="009F4265" w:rsidRPr="009F4265">
        <w:rPr>
          <w:rFonts w:ascii="Arial" w:hAnsi="Arial"/>
          <w:b w:val="0"/>
          <w:color w:val="000000"/>
        </w:rPr>
        <w:t xml:space="preserve">Somit können Anwendungen vom </w:t>
      </w:r>
      <w:proofErr w:type="spellStart"/>
      <w:r w:rsidR="009F4265" w:rsidRPr="009F4265">
        <w:rPr>
          <w:rFonts w:ascii="Arial" w:hAnsi="Arial"/>
          <w:b w:val="0"/>
          <w:color w:val="000000"/>
        </w:rPr>
        <w:t>PoL</w:t>
      </w:r>
      <w:proofErr w:type="spellEnd"/>
      <w:r w:rsidR="009F4265" w:rsidRPr="009F4265">
        <w:rPr>
          <w:rFonts w:ascii="Arial" w:hAnsi="Arial"/>
          <w:b w:val="0"/>
          <w:color w:val="000000"/>
        </w:rPr>
        <w:t xml:space="preserve"> bis zur direkten Anbindung an die 48-V-Bus-Spannung realisiert werden</w:t>
      </w:r>
      <w:r w:rsidR="008171D5" w:rsidRPr="008171D5">
        <w:rPr>
          <w:rFonts w:ascii="Arial" w:hAnsi="Arial"/>
          <w:b w:val="0"/>
          <w:color w:val="000000"/>
        </w:rPr>
        <w:t>.</w:t>
      </w:r>
      <w:r w:rsidR="008171D5">
        <w:rPr>
          <w:rFonts w:ascii="Arial" w:hAnsi="Arial"/>
          <w:b w:val="0"/>
          <w:color w:val="000000"/>
        </w:rPr>
        <w:t xml:space="preserve"> </w:t>
      </w:r>
      <w:r w:rsidR="0061278A">
        <w:rPr>
          <w:rFonts w:ascii="Arial" w:hAnsi="Arial"/>
          <w:b w:val="0"/>
          <w:color w:val="000000"/>
        </w:rPr>
        <w:t xml:space="preserve">Die MagI³C-VDMM-Serie </w:t>
      </w:r>
      <w:r w:rsidR="008171D5">
        <w:rPr>
          <w:rFonts w:ascii="Arial" w:hAnsi="Arial"/>
          <w:b w:val="0"/>
          <w:color w:val="000000"/>
        </w:rPr>
        <w:t>ist</w:t>
      </w:r>
      <w:r w:rsidR="000E7D14">
        <w:rPr>
          <w:rFonts w:ascii="Arial" w:hAnsi="Arial"/>
          <w:b w:val="0"/>
          <w:color w:val="000000"/>
        </w:rPr>
        <w:t xml:space="preserve"> damit</w:t>
      </w:r>
      <w:r w:rsidR="008171D5">
        <w:rPr>
          <w:rFonts w:ascii="Arial" w:hAnsi="Arial"/>
          <w:b w:val="0"/>
          <w:color w:val="000000"/>
        </w:rPr>
        <w:t xml:space="preserve"> ideal</w:t>
      </w:r>
      <w:r w:rsidR="0061278A">
        <w:rPr>
          <w:rFonts w:ascii="Arial" w:hAnsi="Arial"/>
          <w:b w:val="0"/>
          <w:color w:val="000000"/>
        </w:rPr>
        <w:t xml:space="preserve"> als Ersatz für Linearregler</w:t>
      </w:r>
      <w:r w:rsidR="0096066E">
        <w:rPr>
          <w:rFonts w:ascii="Arial" w:hAnsi="Arial"/>
          <w:b w:val="0"/>
          <w:color w:val="000000"/>
        </w:rPr>
        <w:t xml:space="preserve"> geeignet</w:t>
      </w:r>
      <w:r w:rsidR="008171D5">
        <w:rPr>
          <w:rFonts w:ascii="Arial" w:hAnsi="Arial"/>
          <w:b w:val="0"/>
          <w:color w:val="000000"/>
        </w:rPr>
        <w:t>, zum Beispiel</w:t>
      </w:r>
      <w:r w:rsidR="0061278A">
        <w:rPr>
          <w:rFonts w:ascii="Arial" w:hAnsi="Arial"/>
          <w:b w:val="0"/>
          <w:color w:val="000000"/>
        </w:rPr>
        <w:t xml:space="preserve"> </w:t>
      </w:r>
      <w:r w:rsidR="008171D5">
        <w:rPr>
          <w:rFonts w:ascii="Arial" w:hAnsi="Arial"/>
          <w:b w:val="0"/>
          <w:color w:val="000000"/>
        </w:rPr>
        <w:t xml:space="preserve">für die Stromversorgung von </w:t>
      </w:r>
      <w:r w:rsidR="0061278A">
        <w:rPr>
          <w:rFonts w:ascii="Arial" w:hAnsi="Arial"/>
          <w:b w:val="0"/>
          <w:color w:val="000000"/>
        </w:rPr>
        <w:t xml:space="preserve">Schnittstellen, </w:t>
      </w:r>
      <w:r w:rsidR="0096045D">
        <w:rPr>
          <w:rFonts w:ascii="Arial" w:hAnsi="Arial"/>
          <w:b w:val="0"/>
          <w:color w:val="000000"/>
        </w:rPr>
        <w:t xml:space="preserve">Sensoren, </w:t>
      </w:r>
      <w:r w:rsidR="0061278A">
        <w:rPr>
          <w:rFonts w:ascii="Arial" w:hAnsi="Arial"/>
          <w:b w:val="0"/>
          <w:color w:val="000000"/>
        </w:rPr>
        <w:t xml:space="preserve">Mikrocontrollern, Mikroprozessoren, DSPs und FPGAs. </w:t>
      </w:r>
      <w:r w:rsidR="0096045D">
        <w:rPr>
          <w:rFonts w:ascii="Arial" w:hAnsi="Arial"/>
          <w:b w:val="0"/>
          <w:color w:val="000000"/>
        </w:rPr>
        <w:t xml:space="preserve">Einsatzgebiete sind </w:t>
      </w:r>
      <w:r w:rsidR="003D427C">
        <w:rPr>
          <w:rFonts w:ascii="Arial" w:hAnsi="Arial"/>
          <w:b w:val="0"/>
          <w:color w:val="000000"/>
        </w:rPr>
        <w:t xml:space="preserve">unter anderem </w:t>
      </w:r>
      <w:r w:rsidR="0096045D" w:rsidRPr="0096045D">
        <w:rPr>
          <w:rFonts w:ascii="Arial" w:hAnsi="Arial"/>
          <w:b w:val="0"/>
          <w:color w:val="000000"/>
        </w:rPr>
        <w:t>Industrie-,</w:t>
      </w:r>
      <w:r w:rsidR="0096045D">
        <w:rPr>
          <w:rFonts w:ascii="Arial" w:hAnsi="Arial"/>
          <w:b w:val="0"/>
          <w:color w:val="000000"/>
        </w:rPr>
        <w:t xml:space="preserve"> Prüf- und Messtechnik, medizinische Geräte oder </w:t>
      </w:r>
      <w:r w:rsidR="0096045D" w:rsidRPr="0096045D">
        <w:rPr>
          <w:rFonts w:ascii="Arial" w:hAnsi="Arial"/>
          <w:b w:val="0"/>
          <w:color w:val="000000"/>
        </w:rPr>
        <w:t>Point-</w:t>
      </w:r>
      <w:proofErr w:type="spellStart"/>
      <w:r w:rsidR="0096045D" w:rsidRPr="0096045D">
        <w:rPr>
          <w:rFonts w:ascii="Arial" w:hAnsi="Arial"/>
          <w:b w:val="0"/>
          <w:color w:val="000000"/>
        </w:rPr>
        <w:t>of</w:t>
      </w:r>
      <w:proofErr w:type="spellEnd"/>
      <w:r w:rsidR="0096045D" w:rsidRPr="0096045D">
        <w:rPr>
          <w:rFonts w:ascii="Arial" w:hAnsi="Arial"/>
          <w:b w:val="0"/>
          <w:color w:val="000000"/>
        </w:rPr>
        <w:t>-Load</w:t>
      </w:r>
      <w:r w:rsidR="0096045D">
        <w:rPr>
          <w:rFonts w:ascii="Arial" w:hAnsi="Arial"/>
          <w:b w:val="0"/>
          <w:color w:val="000000"/>
        </w:rPr>
        <w:t>-</w:t>
      </w:r>
      <w:r w:rsidR="0096045D" w:rsidRPr="0096045D">
        <w:rPr>
          <w:rFonts w:ascii="Arial" w:hAnsi="Arial"/>
          <w:b w:val="0"/>
          <w:color w:val="000000"/>
        </w:rPr>
        <w:t>DC-DC</w:t>
      </w:r>
      <w:r w:rsidR="0096045D">
        <w:rPr>
          <w:rFonts w:ascii="Arial" w:hAnsi="Arial"/>
          <w:b w:val="0"/>
          <w:color w:val="000000"/>
        </w:rPr>
        <w:t>-</w:t>
      </w:r>
      <w:r w:rsidR="003D427C">
        <w:rPr>
          <w:rFonts w:ascii="Arial" w:hAnsi="Arial"/>
          <w:b w:val="0"/>
          <w:color w:val="000000"/>
        </w:rPr>
        <w:t>Applikationen.</w:t>
      </w:r>
    </w:p>
    <w:p w14:paraId="69234B39" w14:textId="35A8766D" w:rsidR="00324D0C" w:rsidRPr="00D4218F" w:rsidRDefault="008E3DA9" w:rsidP="0061278A">
      <w:pPr>
        <w:pStyle w:val="Textkrper"/>
        <w:spacing w:before="120" w:after="120" w:line="260" w:lineRule="exact"/>
        <w:jc w:val="both"/>
        <w:rPr>
          <w:rFonts w:ascii="Arial" w:hAnsi="Arial"/>
          <w:b w:val="0"/>
        </w:rPr>
      </w:pPr>
      <w:r>
        <w:rPr>
          <w:rFonts w:ascii="Arial" w:hAnsi="Arial"/>
          <w:b w:val="0"/>
          <w:color w:val="000000"/>
        </w:rPr>
        <w:t>D</w:t>
      </w:r>
      <w:r w:rsidR="00AE44F1">
        <w:rPr>
          <w:rFonts w:ascii="Arial" w:hAnsi="Arial"/>
          <w:b w:val="0"/>
          <w:color w:val="000000"/>
        </w:rPr>
        <w:t xml:space="preserve">urch den </w:t>
      </w:r>
      <w:r>
        <w:rPr>
          <w:rFonts w:ascii="Arial" w:hAnsi="Arial"/>
          <w:b w:val="0"/>
          <w:color w:val="000000"/>
        </w:rPr>
        <w:t>geringe</w:t>
      </w:r>
      <w:r w:rsidR="00AE44F1">
        <w:rPr>
          <w:rFonts w:ascii="Arial" w:hAnsi="Arial"/>
          <w:b w:val="0"/>
          <w:color w:val="000000"/>
        </w:rPr>
        <w:t>n</w:t>
      </w:r>
      <w:r>
        <w:rPr>
          <w:rFonts w:ascii="Arial" w:hAnsi="Arial"/>
          <w:b w:val="0"/>
          <w:color w:val="000000"/>
        </w:rPr>
        <w:t xml:space="preserve"> </w:t>
      </w:r>
      <w:r w:rsidR="008171D5">
        <w:rPr>
          <w:rFonts w:ascii="Arial" w:hAnsi="Arial"/>
          <w:b w:val="0"/>
          <w:color w:val="000000"/>
        </w:rPr>
        <w:t xml:space="preserve">Platzbedarf und </w:t>
      </w:r>
      <w:r>
        <w:rPr>
          <w:rFonts w:ascii="Arial" w:hAnsi="Arial"/>
          <w:b w:val="0"/>
          <w:color w:val="000000"/>
        </w:rPr>
        <w:t xml:space="preserve">eine </w:t>
      </w:r>
      <w:r w:rsidR="008171D5">
        <w:rPr>
          <w:rFonts w:ascii="Arial" w:hAnsi="Arial"/>
          <w:b w:val="0"/>
          <w:color w:val="000000"/>
        </w:rPr>
        <w:t>hohe</w:t>
      </w:r>
      <w:r w:rsidR="0061278A">
        <w:rPr>
          <w:rFonts w:ascii="Arial" w:hAnsi="Arial"/>
          <w:b w:val="0"/>
          <w:color w:val="000000"/>
        </w:rPr>
        <w:t xml:space="preserve"> Effizienz (bis zu 86 </w:t>
      </w:r>
      <w:r w:rsidR="008171D5">
        <w:rPr>
          <w:rFonts w:ascii="Arial" w:hAnsi="Arial"/>
          <w:b w:val="0"/>
          <w:color w:val="000000"/>
        </w:rPr>
        <w:t>Prozent</w:t>
      </w:r>
      <w:r w:rsidR="0061278A">
        <w:rPr>
          <w:rFonts w:ascii="Arial" w:hAnsi="Arial"/>
          <w:b w:val="0"/>
          <w:color w:val="000000"/>
        </w:rPr>
        <w:t xml:space="preserve">) </w:t>
      </w:r>
      <w:r w:rsidR="00AE44F1" w:rsidRPr="00AE44F1">
        <w:rPr>
          <w:rFonts w:ascii="Arial" w:hAnsi="Arial"/>
          <w:b w:val="0"/>
          <w:color w:val="000000"/>
        </w:rPr>
        <w:t xml:space="preserve">unterstützt es ein </w:t>
      </w:r>
      <w:r w:rsidR="00545889">
        <w:rPr>
          <w:rFonts w:ascii="Arial" w:hAnsi="Arial"/>
          <w:b w:val="0"/>
          <w:color w:val="000000"/>
        </w:rPr>
        <w:t>„</w:t>
      </w:r>
      <w:r w:rsidR="00AE44F1" w:rsidRPr="00AE44F1">
        <w:rPr>
          <w:rFonts w:ascii="Arial" w:hAnsi="Arial"/>
          <w:b w:val="0"/>
          <w:color w:val="000000"/>
        </w:rPr>
        <w:t xml:space="preserve">Cool Design“ und kann somit in einem Temperaturbereich von -40 bis </w:t>
      </w:r>
      <w:r w:rsidR="00545889">
        <w:rPr>
          <w:rFonts w:ascii="Arial" w:hAnsi="Arial"/>
          <w:b w:val="0"/>
          <w:color w:val="000000"/>
        </w:rPr>
        <w:t>+</w:t>
      </w:r>
      <w:r w:rsidR="00AE44F1" w:rsidRPr="00AE44F1">
        <w:rPr>
          <w:rFonts w:ascii="Arial" w:hAnsi="Arial"/>
          <w:b w:val="0"/>
          <w:color w:val="000000"/>
        </w:rPr>
        <w:t>105</w:t>
      </w:r>
      <w:r w:rsidR="00545889">
        <w:rPr>
          <w:rFonts w:ascii="Arial" w:hAnsi="Arial"/>
          <w:b w:val="0"/>
          <w:color w:val="000000"/>
        </w:rPr>
        <w:t> </w:t>
      </w:r>
      <w:r w:rsidR="00AE44F1" w:rsidRPr="00AE44F1">
        <w:rPr>
          <w:rFonts w:ascii="Arial" w:hAnsi="Arial"/>
          <w:b w:val="0"/>
          <w:color w:val="000000"/>
        </w:rPr>
        <w:t>°C eingesetzt werden</w:t>
      </w:r>
      <w:r w:rsidR="0061278A">
        <w:rPr>
          <w:rFonts w:ascii="Arial" w:hAnsi="Arial"/>
          <w:b w:val="0"/>
          <w:color w:val="000000"/>
        </w:rPr>
        <w:t xml:space="preserve">. Um Energie zu sparen, kann das </w:t>
      </w:r>
      <w:r w:rsidR="0061278A" w:rsidRPr="0096066E">
        <w:rPr>
          <w:rFonts w:ascii="Arial" w:hAnsi="Arial"/>
          <w:b w:val="0"/>
          <w:color w:val="000000"/>
        </w:rPr>
        <w:t>Power</w:t>
      </w:r>
      <w:r w:rsidR="0096066E">
        <w:rPr>
          <w:rFonts w:ascii="Arial" w:hAnsi="Arial"/>
          <w:b w:val="0"/>
          <w:color w:val="000000"/>
        </w:rPr>
        <w:t xml:space="preserve"> </w:t>
      </w:r>
      <w:r w:rsidR="0061278A" w:rsidRPr="0096066E">
        <w:rPr>
          <w:rFonts w:ascii="Arial" w:hAnsi="Arial"/>
          <w:b w:val="0"/>
          <w:color w:val="000000"/>
        </w:rPr>
        <w:t>Modul</w:t>
      </w:r>
      <w:r w:rsidR="0061278A">
        <w:rPr>
          <w:rFonts w:ascii="Arial" w:hAnsi="Arial"/>
          <w:b w:val="0"/>
          <w:color w:val="000000"/>
        </w:rPr>
        <w:t xml:space="preserve"> über einen zusätzlichen P</w:t>
      </w:r>
      <w:r w:rsidR="000E7D14">
        <w:rPr>
          <w:rFonts w:ascii="Arial" w:hAnsi="Arial"/>
          <w:b w:val="0"/>
          <w:color w:val="000000"/>
        </w:rPr>
        <w:t>in</w:t>
      </w:r>
      <w:r w:rsidR="0061278A">
        <w:rPr>
          <w:rFonts w:ascii="Arial" w:hAnsi="Arial"/>
          <w:b w:val="0"/>
          <w:color w:val="000000"/>
        </w:rPr>
        <w:t xml:space="preserve"> in </w:t>
      </w:r>
      <w:r w:rsidR="0096045D">
        <w:rPr>
          <w:rFonts w:ascii="Arial" w:hAnsi="Arial"/>
          <w:b w:val="0"/>
          <w:color w:val="000000"/>
        </w:rPr>
        <w:t>den</w:t>
      </w:r>
      <w:r w:rsidR="0061278A">
        <w:rPr>
          <w:rFonts w:ascii="Arial" w:hAnsi="Arial"/>
          <w:b w:val="0"/>
          <w:color w:val="000000"/>
        </w:rPr>
        <w:t xml:space="preserve"> Ruhezustand versetzt werden</w:t>
      </w:r>
      <w:r w:rsidR="0096045D">
        <w:rPr>
          <w:rFonts w:ascii="Arial" w:hAnsi="Arial"/>
          <w:b w:val="0"/>
          <w:color w:val="000000"/>
        </w:rPr>
        <w:t xml:space="preserve">. </w:t>
      </w:r>
      <w:r w:rsidR="00AE44F1" w:rsidRPr="00AE44F1">
        <w:rPr>
          <w:rFonts w:ascii="Arial" w:hAnsi="Arial"/>
          <w:b w:val="0"/>
        </w:rPr>
        <w:t xml:space="preserve">Durch den sehr kleinen </w:t>
      </w:r>
      <w:r w:rsidR="00AE44F1">
        <w:rPr>
          <w:rFonts w:ascii="Arial" w:hAnsi="Arial"/>
          <w:b w:val="0"/>
        </w:rPr>
        <w:t>Ruhes</w:t>
      </w:r>
      <w:r w:rsidR="00AE44F1" w:rsidRPr="00AE44F1">
        <w:rPr>
          <w:rFonts w:ascii="Arial" w:hAnsi="Arial"/>
          <w:b w:val="0"/>
        </w:rPr>
        <w:t>trom von nur 3</w:t>
      </w:r>
      <w:r w:rsidR="00545889">
        <w:rPr>
          <w:rFonts w:ascii="Arial" w:hAnsi="Arial"/>
          <w:b w:val="0"/>
        </w:rPr>
        <w:t> </w:t>
      </w:r>
      <w:r w:rsidR="00AE44F1" w:rsidRPr="00AE44F1">
        <w:rPr>
          <w:rFonts w:ascii="Arial" w:hAnsi="Arial"/>
          <w:b w:val="0"/>
        </w:rPr>
        <w:t xml:space="preserve">µA eignet sich das </w:t>
      </w:r>
      <w:r w:rsidR="00AE44F1" w:rsidRPr="0096066E">
        <w:rPr>
          <w:rFonts w:ascii="Arial" w:hAnsi="Arial"/>
          <w:b w:val="0"/>
        </w:rPr>
        <w:t>Power Modul</w:t>
      </w:r>
      <w:r w:rsidR="00AE44F1" w:rsidRPr="00AE44F1">
        <w:rPr>
          <w:rFonts w:ascii="Arial" w:hAnsi="Arial"/>
          <w:b w:val="0"/>
        </w:rPr>
        <w:t xml:space="preserve"> besonders für </w:t>
      </w:r>
      <w:r w:rsidR="00B95256">
        <w:rPr>
          <w:rFonts w:ascii="Arial" w:hAnsi="Arial"/>
          <w:b w:val="0"/>
        </w:rPr>
        <w:t>e</w:t>
      </w:r>
      <w:r w:rsidR="00AE44F1" w:rsidRPr="00AE44F1">
        <w:rPr>
          <w:rFonts w:ascii="Arial" w:hAnsi="Arial"/>
          <w:b w:val="0"/>
        </w:rPr>
        <w:t>nergiesensible Applikationen.</w:t>
      </w:r>
      <w:r w:rsidR="00171013">
        <w:rPr>
          <w:rFonts w:ascii="Arial" w:hAnsi="Arial"/>
          <w:b w:val="0"/>
        </w:rPr>
        <w:t xml:space="preserve"> D</w:t>
      </w:r>
      <w:r w:rsidR="00324D0C" w:rsidRPr="00D4218F">
        <w:rPr>
          <w:rFonts w:ascii="Arial" w:hAnsi="Arial"/>
          <w:b w:val="0"/>
        </w:rPr>
        <w:t xml:space="preserve">as integrierte </w:t>
      </w:r>
      <w:proofErr w:type="spellStart"/>
      <w:r w:rsidR="00324D0C" w:rsidRPr="00D4218F">
        <w:rPr>
          <w:rFonts w:ascii="Arial" w:hAnsi="Arial"/>
          <w:b w:val="0"/>
        </w:rPr>
        <w:t>Syn</w:t>
      </w:r>
      <w:r w:rsidR="00AE44F1">
        <w:rPr>
          <w:rFonts w:ascii="Arial" w:hAnsi="Arial"/>
          <w:b w:val="0"/>
        </w:rPr>
        <w:t>c</w:t>
      </w:r>
      <w:proofErr w:type="spellEnd"/>
      <w:r w:rsidR="0096066E">
        <w:rPr>
          <w:rFonts w:ascii="Arial" w:hAnsi="Arial"/>
          <w:b w:val="0"/>
        </w:rPr>
        <w:t xml:space="preserve"> </w:t>
      </w:r>
      <w:r w:rsidR="00324D0C" w:rsidRPr="00D4218F">
        <w:rPr>
          <w:rFonts w:ascii="Arial" w:hAnsi="Arial"/>
          <w:b w:val="0"/>
        </w:rPr>
        <w:t>Feature ermöglicht es</w:t>
      </w:r>
      <w:r w:rsidR="00D4218F" w:rsidRPr="00D4218F">
        <w:rPr>
          <w:rFonts w:ascii="Arial" w:hAnsi="Arial"/>
          <w:b w:val="0"/>
        </w:rPr>
        <w:t>,</w:t>
      </w:r>
      <w:r w:rsidR="00324D0C" w:rsidRPr="00D4218F">
        <w:rPr>
          <w:rFonts w:ascii="Arial" w:hAnsi="Arial"/>
          <w:b w:val="0"/>
        </w:rPr>
        <w:t xml:space="preserve"> mehrere </w:t>
      </w:r>
      <w:proofErr w:type="spellStart"/>
      <w:r w:rsidR="00324D0C" w:rsidRPr="00D4218F">
        <w:rPr>
          <w:rFonts w:ascii="Arial" w:hAnsi="Arial"/>
          <w:b w:val="0"/>
        </w:rPr>
        <w:t>MicroModule</w:t>
      </w:r>
      <w:proofErr w:type="spellEnd"/>
      <w:r w:rsidR="00324D0C" w:rsidRPr="00D4218F">
        <w:rPr>
          <w:rFonts w:ascii="Arial" w:hAnsi="Arial"/>
          <w:b w:val="0"/>
        </w:rPr>
        <w:t xml:space="preserve"> auf eine externe Frequenz zu synchronisieren.</w:t>
      </w:r>
      <w:r w:rsidR="00D4218F" w:rsidRPr="00D4218F">
        <w:rPr>
          <w:rFonts w:ascii="Arial" w:hAnsi="Arial"/>
          <w:b w:val="0"/>
        </w:rPr>
        <w:t xml:space="preserve"> </w:t>
      </w:r>
    </w:p>
    <w:p w14:paraId="464C7D4C" w14:textId="33296F54" w:rsidR="0061278A" w:rsidRDefault="0061278A" w:rsidP="0061278A">
      <w:pPr>
        <w:pStyle w:val="Textkrper"/>
        <w:spacing w:before="120" w:after="120" w:line="260" w:lineRule="exact"/>
        <w:jc w:val="both"/>
        <w:rPr>
          <w:rFonts w:ascii="Arial" w:hAnsi="Arial"/>
          <w:b w:val="0"/>
          <w:color w:val="000000"/>
        </w:rPr>
      </w:pPr>
      <w:r>
        <w:rPr>
          <w:rFonts w:ascii="Arial" w:hAnsi="Arial"/>
          <w:b w:val="0"/>
          <w:color w:val="000000"/>
        </w:rPr>
        <w:t xml:space="preserve">Darüber hinaus erfüllt das </w:t>
      </w:r>
      <w:r w:rsidR="0096045D">
        <w:rPr>
          <w:rFonts w:ascii="Arial" w:hAnsi="Arial"/>
          <w:b w:val="0"/>
          <w:color w:val="000000"/>
        </w:rPr>
        <w:t xml:space="preserve">neue </w:t>
      </w:r>
      <w:proofErr w:type="spellStart"/>
      <w:r>
        <w:rPr>
          <w:rFonts w:ascii="Arial" w:hAnsi="Arial"/>
          <w:b w:val="0"/>
          <w:color w:val="000000"/>
        </w:rPr>
        <w:t>MicroModul</w:t>
      </w:r>
      <w:proofErr w:type="spellEnd"/>
      <w:r>
        <w:rPr>
          <w:rFonts w:ascii="Arial" w:hAnsi="Arial"/>
          <w:b w:val="0"/>
          <w:color w:val="000000"/>
        </w:rPr>
        <w:t xml:space="preserve"> die Vorgaben der EMV-Norm EN55032/CISPR32 Klasse B für abgestrahlte und leitungsgebundene Störungen mit verifizierten Filterkombinationen.</w:t>
      </w:r>
      <w:r w:rsidR="00B14321">
        <w:rPr>
          <w:rFonts w:ascii="Arial" w:hAnsi="Arial"/>
          <w:b w:val="0"/>
          <w:color w:val="000000"/>
        </w:rPr>
        <w:t xml:space="preserve"> </w:t>
      </w:r>
      <w:r w:rsidR="00B14321" w:rsidRPr="00B14321">
        <w:rPr>
          <w:rFonts w:ascii="Arial" w:hAnsi="Arial"/>
          <w:b w:val="0"/>
          <w:color w:val="000000"/>
        </w:rPr>
        <w:t xml:space="preserve">Das selektiv ansteuerbare Feature „Spread </w:t>
      </w:r>
      <w:proofErr w:type="spellStart"/>
      <w:r w:rsidR="00B14321" w:rsidRPr="00B14321">
        <w:rPr>
          <w:rFonts w:ascii="Arial" w:hAnsi="Arial"/>
          <w:b w:val="0"/>
          <w:color w:val="000000"/>
        </w:rPr>
        <w:t>Spectrum</w:t>
      </w:r>
      <w:proofErr w:type="spellEnd"/>
      <w:r w:rsidR="00B14321" w:rsidRPr="00B14321">
        <w:rPr>
          <w:rFonts w:ascii="Arial" w:hAnsi="Arial"/>
          <w:b w:val="0"/>
          <w:color w:val="000000"/>
        </w:rPr>
        <w:t>“ sorgt für optimiertes EMV-Verhalten.</w:t>
      </w:r>
    </w:p>
    <w:p w14:paraId="7F6FB4C2" w14:textId="7AB8291D" w:rsidR="0061278A" w:rsidRDefault="0061278A" w:rsidP="0061278A">
      <w:pPr>
        <w:pStyle w:val="Textkrper"/>
        <w:spacing w:before="120" w:after="120" w:line="260" w:lineRule="exact"/>
        <w:jc w:val="both"/>
        <w:rPr>
          <w:rFonts w:ascii="Arial" w:hAnsi="Arial"/>
          <w:b w:val="0"/>
          <w:color w:val="000000"/>
        </w:rPr>
      </w:pPr>
      <w:r>
        <w:rPr>
          <w:rFonts w:ascii="Arial" w:hAnsi="Arial"/>
          <w:b w:val="0"/>
          <w:color w:val="000000"/>
        </w:rPr>
        <w:t xml:space="preserve">Das neue Mitglied der MagI³C-VDMM-Familie ist </w:t>
      </w:r>
      <w:r w:rsidR="008171D5">
        <w:rPr>
          <w:rFonts w:ascii="Arial" w:hAnsi="Arial"/>
          <w:b w:val="0"/>
          <w:color w:val="000000"/>
        </w:rPr>
        <w:t xml:space="preserve">auch in größeren Stückzahlen </w:t>
      </w:r>
      <w:r>
        <w:rPr>
          <w:rFonts w:ascii="Arial" w:hAnsi="Arial"/>
          <w:b w:val="0"/>
          <w:color w:val="000000"/>
        </w:rPr>
        <w:t xml:space="preserve">ab Lager verfügbar. Kostenlose Muster können </w:t>
      </w:r>
      <w:r w:rsidR="00371406">
        <w:rPr>
          <w:rFonts w:ascii="Arial" w:hAnsi="Arial"/>
          <w:b w:val="0"/>
          <w:color w:val="000000"/>
        </w:rPr>
        <w:t xml:space="preserve">jederzeit </w:t>
      </w:r>
      <w:r>
        <w:rPr>
          <w:rFonts w:ascii="Arial" w:hAnsi="Arial"/>
          <w:b w:val="0"/>
          <w:color w:val="000000"/>
        </w:rPr>
        <w:t>angefordert werden.</w:t>
      </w:r>
    </w:p>
    <w:p w14:paraId="50F53750" w14:textId="6A57CC34" w:rsidR="0088083A" w:rsidRDefault="0088083A">
      <w:pPr>
        <w:rPr>
          <w:rFonts w:ascii="Arial" w:hAnsi="Arial" w:cs="Arial"/>
          <w:bCs/>
          <w:color w:val="000000"/>
          <w:sz w:val="20"/>
          <w:szCs w:val="20"/>
        </w:rPr>
      </w:pPr>
      <w:r>
        <w:rPr>
          <w:rFonts w:ascii="Arial" w:hAnsi="Arial"/>
          <w:b/>
          <w:color w:val="000000"/>
        </w:rPr>
        <w:br w:type="page"/>
      </w:r>
    </w:p>
    <w:p w14:paraId="5C9C1D98" w14:textId="77777777" w:rsidR="00171013" w:rsidRPr="00B94DAE" w:rsidRDefault="00171013"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Default="00485E6F" w:rsidP="00485E6F">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9" w:history="1">
        <w:r w:rsidRPr="00B94DAE">
          <w:rPr>
            <w:rStyle w:val="Hyperlink"/>
            <w:rFonts w:ascii="Arial" w:hAnsi="Arial" w:cs="Arial"/>
            <w:sz w:val="18"/>
            <w:szCs w:val="18"/>
          </w:rPr>
          <w:t>https://kk.htcm.de/press-releases/wuerth/</w:t>
        </w:r>
      </w:hyperlink>
    </w:p>
    <w:tbl>
      <w:tblPr>
        <w:tblW w:w="35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tblGrid>
      <w:tr w:rsidR="00485E6F" w:rsidRPr="00B94DAE" w14:paraId="415A195B" w14:textId="77777777" w:rsidTr="0088083A">
        <w:trPr>
          <w:trHeight w:val="1701"/>
        </w:trPr>
        <w:tc>
          <w:tcPr>
            <w:tcW w:w="3577" w:type="dxa"/>
          </w:tcPr>
          <w:p w14:paraId="1EEF3787" w14:textId="774A8154" w:rsidR="00485E6F" w:rsidRPr="00B94DAE" w:rsidRDefault="00592E8C" w:rsidP="00CE17D6">
            <w:pPr>
              <w:pStyle w:val="txt"/>
              <w:rPr>
                <w:b/>
                <w:bCs/>
                <w:sz w:val="18"/>
              </w:rPr>
            </w:pPr>
            <w:r>
              <w:rPr>
                <w:rStyle w:val="Hyperlink"/>
                <w:sz w:val="18"/>
                <w:szCs w:val="18"/>
              </w:rPr>
              <w:br w:type="page"/>
            </w:r>
            <w:r w:rsidR="003D427C" w:rsidRPr="00033383">
              <w:rPr>
                <w:rFonts w:ascii="Titillium Web" w:eastAsia="SimSun" w:hAnsi="Titillium Web" w:cs="Titillium Web"/>
                <w:noProof/>
                <w:sz w:val="18"/>
              </w:rPr>
              <w:drawing>
                <wp:anchor distT="0" distB="0" distL="114300" distR="114300" simplePos="0" relativeHeight="251659264" behindDoc="1" locked="0" layoutInCell="1" allowOverlap="1" wp14:anchorId="474BA94B" wp14:editId="08FCD950">
                  <wp:simplePos x="0" y="0"/>
                  <wp:positionH relativeFrom="column">
                    <wp:posOffset>-635</wp:posOffset>
                  </wp:positionH>
                  <wp:positionV relativeFrom="paragraph">
                    <wp:posOffset>304800</wp:posOffset>
                  </wp:positionV>
                  <wp:extent cx="2119079" cy="936000"/>
                  <wp:effectExtent l="0" t="0" r="0" b="0"/>
                  <wp:wrapTight wrapText="bothSides">
                    <wp:wrapPolygon edited="0">
                      <wp:start x="0" y="0"/>
                      <wp:lineTo x="0" y="21102"/>
                      <wp:lineTo x="21361" y="21102"/>
                      <wp:lineTo x="21361" y="0"/>
                      <wp:lineTo x="0" y="0"/>
                    </wp:wrapPolygon>
                  </wp:wrapTight>
                  <wp:docPr id="20173102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9079" cy="936000"/>
                          </a:xfrm>
                          <a:prstGeom prst="rect">
                            <a:avLst/>
                          </a:prstGeom>
                          <a:noFill/>
                        </pic:spPr>
                      </pic:pic>
                    </a:graphicData>
                  </a:graphic>
                  <wp14:sizeRelH relativeFrom="margin">
                    <wp14:pctWidth>0</wp14:pctWidth>
                  </wp14:sizeRelH>
                  <wp14:sizeRelV relativeFrom="margin">
                    <wp14:pctHeight>0</wp14:pctHeight>
                  </wp14:sizeRelV>
                </wp:anchor>
              </w:drawing>
            </w:r>
          </w:p>
          <w:p w14:paraId="5A320371" w14:textId="36F12A26" w:rsidR="00485E6F" w:rsidRPr="00B94DAE" w:rsidRDefault="00485E6F" w:rsidP="00CE17D6">
            <w:pPr>
              <w:pStyle w:val="txt"/>
              <w:rPr>
                <w:b/>
                <w:bCs/>
                <w:sz w:val="18"/>
              </w:rPr>
            </w:pPr>
            <w:r w:rsidRPr="00B94DAE">
              <w:rPr>
                <w:b/>
                <w:bCs/>
                <w:sz w:val="18"/>
              </w:rPr>
              <w:br/>
            </w:r>
            <w:r w:rsidRPr="000959B7">
              <w:rPr>
                <w:bCs/>
                <w:sz w:val="16"/>
                <w:szCs w:val="16"/>
              </w:rPr>
              <w:t>Bildquelle: Würth Elektronik</w:t>
            </w:r>
            <w:r w:rsidRPr="00B94DAE">
              <w:rPr>
                <w:bCs/>
                <w:sz w:val="16"/>
                <w:szCs w:val="16"/>
              </w:rPr>
              <w:t xml:space="preserve"> </w:t>
            </w:r>
          </w:p>
          <w:p w14:paraId="5ED23578" w14:textId="079B6B72" w:rsidR="00485E6F" w:rsidRPr="00B94DAE" w:rsidRDefault="003D427C" w:rsidP="00CE17D6">
            <w:pPr>
              <w:autoSpaceDE w:val="0"/>
              <w:autoSpaceDN w:val="0"/>
              <w:adjustRightInd w:val="0"/>
              <w:rPr>
                <w:rFonts w:ascii="Arial" w:hAnsi="Arial" w:cs="Arial"/>
                <w:b/>
                <w:bCs/>
                <w:sz w:val="18"/>
                <w:szCs w:val="18"/>
              </w:rPr>
            </w:pPr>
            <w:r w:rsidRPr="003D427C">
              <w:rPr>
                <w:rFonts w:ascii="Arial" w:hAnsi="Arial" w:cs="Arial"/>
                <w:b/>
                <w:sz w:val="18"/>
                <w:szCs w:val="18"/>
              </w:rPr>
              <w:t>60-V-Variante der MagI³C-VDMM-Familie</w:t>
            </w:r>
            <w:r w:rsidR="000959B7">
              <w:rPr>
                <w:rFonts w:ascii="Arial" w:hAnsi="Arial" w:cs="Arial"/>
                <w:b/>
                <w:sz w:val="18"/>
                <w:szCs w:val="18"/>
              </w:rPr>
              <w:br/>
            </w:r>
          </w:p>
        </w:tc>
      </w:tr>
    </w:tbl>
    <w:p w14:paraId="388B8CF4" w14:textId="77777777" w:rsidR="00485E6F" w:rsidRDefault="00485E6F" w:rsidP="00485E6F">
      <w:pPr>
        <w:pStyle w:val="PITextkrper"/>
        <w:rPr>
          <w:b/>
          <w:bCs/>
          <w:sz w:val="18"/>
          <w:szCs w:val="18"/>
          <w:lang w:val="de-DE"/>
        </w:rPr>
      </w:pPr>
    </w:p>
    <w:p w14:paraId="39DB65BD" w14:textId="77777777" w:rsidR="0088083A" w:rsidRPr="00B94DAE" w:rsidRDefault="0088083A" w:rsidP="00485E6F">
      <w:pPr>
        <w:pStyle w:val="PITextkrper"/>
        <w:rPr>
          <w:b/>
          <w:bCs/>
          <w:sz w:val="18"/>
          <w:szCs w:val="18"/>
          <w:lang w:val="de-DE"/>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52486C92"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2A77D64D" w14:textId="2A76FFEF" w:rsidR="00553AAF"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21ECC4C8" w14:textId="1345E65B" w:rsidR="00A90FB0" w:rsidRDefault="00A90FB0">
      <w:pPr>
        <w:rPr>
          <w:rFonts w:ascii="Arial" w:hAnsi="Arial" w:cs="Arial"/>
          <w:bCs/>
          <w:sz w:val="20"/>
          <w:szCs w:val="20"/>
        </w:rPr>
      </w:pPr>
      <w:r>
        <w:rPr>
          <w:rFonts w:ascii="Arial" w:hAnsi="Arial"/>
          <w:b/>
        </w:rPr>
        <w:br w:type="page"/>
      </w:r>
    </w:p>
    <w:p w14:paraId="7BA2DF49" w14:textId="77777777" w:rsidR="00A90FB0" w:rsidRPr="00B94DAE" w:rsidRDefault="00A90FB0" w:rsidP="008E6771">
      <w:pPr>
        <w:pStyle w:val="Textkrper"/>
        <w:spacing w:before="120" w:after="120" w:line="276" w:lineRule="auto"/>
        <w:jc w:val="both"/>
        <w:rPr>
          <w:rFonts w:ascii="Arial" w:hAnsi="Arial"/>
          <w:b w:val="0"/>
        </w:rPr>
      </w:pPr>
    </w:p>
    <w:p w14:paraId="6159303C" w14:textId="77777777" w:rsidR="00485E6F" w:rsidRPr="008E3DA9" w:rsidRDefault="00485E6F" w:rsidP="00485E6F">
      <w:pPr>
        <w:pStyle w:val="Textkrper"/>
        <w:spacing w:before="120" w:after="120" w:line="276" w:lineRule="auto"/>
        <w:rPr>
          <w:rFonts w:ascii="Arial" w:hAnsi="Arial"/>
          <w:b w:val="0"/>
          <w:lang w:val="en-US"/>
        </w:rPr>
      </w:pPr>
      <w:r w:rsidRPr="008E3DA9">
        <w:rPr>
          <w:rFonts w:ascii="Arial" w:hAnsi="Arial"/>
          <w:b w:val="0"/>
          <w:lang w:val="en-US"/>
        </w:rPr>
        <w:t xml:space="preserve">Würth </w:t>
      </w:r>
      <w:proofErr w:type="spellStart"/>
      <w:r w:rsidRPr="008E3DA9">
        <w:rPr>
          <w:rFonts w:ascii="Arial" w:hAnsi="Arial"/>
          <w:b w:val="0"/>
          <w:lang w:val="en-US"/>
        </w:rPr>
        <w:t>Elektronik</w:t>
      </w:r>
      <w:proofErr w:type="spellEnd"/>
      <w:r w:rsidRPr="008E3DA9">
        <w:rPr>
          <w:rFonts w:ascii="Arial" w:hAnsi="Arial"/>
          <w:b w:val="0"/>
          <w:lang w:val="en-US"/>
        </w:rPr>
        <w:t>: more than you expect!</w:t>
      </w:r>
    </w:p>
    <w:p w14:paraId="47300CFE" w14:textId="49D86726" w:rsidR="00592E8C" w:rsidRDefault="00485E6F" w:rsidP="00B95256">
      <w:pPr>
        <w:pStyle w:val="Textkrper"/>
        <w:spacing w:before="120" w:after="120" w:line="276" w:lineRule="auto"/>
        <w:rPr>
          <w:b w:val="0"/>
          <w:bCs w:val="0"/>
        </w:rPr>
      </w:pPr>
      <w:r w:rsidRPr="00B94DAE">
        <w:rPr>
          <w:rFonts w:ascii="Arial" w:hAnsi="Arial"/>
        </w:rPr>
        <w:t>Weitere Informationen unter www.we-online.com</w:t>
      </w:r>
    </w:p>
    <w:p w14:paraId="52034407"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020D14" w:rsidRDefault="00485E6F" w:rsidP="00CE17D6">
            <w:pPr>
              <w:spacing w:before="120" w:after="120" w:line="276" w:lineRule="auto"/>
              <w:rPr>
                <w:rFonts w:ascii="Arial" w:hAnsi="Arial" w:cs="Arial"/>
                <w:bCs/>
                <w:sz w:val="20"/>
                <w:lang w:val="it-IT"/>
              </w:rPr>
            </w:pPr>
            <w:proofErr w:type="spellStart"/>
            <w:r w:rsidRPr="00020D14">
              <w:rPr>
                <w:rFonts w:ascii="Arial" w:hAnsi="Arial" w:cs="Arial"/>
                <w:sz w:val="20"/>
                <w:lang w:val="it-IT"/>
              </w:rPr>
              <w:t>Telefon</w:t>
            </w:r>
            <w:proofErr w:type="spellEnd"/>
            <w:r w:rsidRPr="00020D14">
              <w:rPr>
                <w:rFonts w:ascii="Arial" w:hAnsi="Arial" w:cs="Arial"/>
                <w:sz w:val="20"/>
                <w:lang w:val="it-IT"/>
              </w:rPr>
              <w:t>: +49 7942 945-5186</w:t>
            </w:r>
            <w:r w:rsidRPr="00020D14">
              <w:rPr>
                <w:rFonts w:ascii="Arial" w:hAnsi="Arial" w:cs="Arial"/>
                <w:sz w:val="20"/>
                <w:lang w:val="it-IT"/>
              </w:rPr>
              <w:br/>
            </w:r>
            <w:r w:rsidRPr="00020D14">
              <w:rPr>
                <w:rFonts w:ascii="Arial" w:hAnsi="Arial" w:cs="Arial"/>
                <w:bCs/>
                <w:sz w:val="20"/>
                <w:lang w:val="it-IT"/>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HighTech communications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020D14" w:rsidRDefault="00485E6F" w:rsidP="00CE17D6">
            <w:pPr>
              <w:tabs>
                <w:tab w:val="left" w:pos="1065"/>
              </w:tabs>
              <w:spacing w:before="120" w:after="120" w:line="276" w:lineRule="auto"/>
              <w:rPr>
                <w:rFonts w:ascii="Arial" w:hAnsi="Arial" w:cs="Arial"/>
                <w:bCs/>
                <w:sz w:val="20"/>
                <w:lang w:val="it-IT"/>
              </w:rPr>
            </w:pPr>
            <w:proofErr w:type="spellStart"/>
            <w:r w:rsidRPr="00020D14">
              <w:rPr>
                <w:rFonts w:ascii="Arial" w:hAnsi="Arial" w:cs="Arial"/>
                <w:bCs/>
                <w:sz w:val="20"/>
                <w:lang w:val="it-IT"/>
              </w:rPr>
              <w:t>Telefon</w:t>
            </w:r>
            <w:proofErr w:type="spellEnd"/>
            <w:r w:rsidRPr="00020D14">
              <w:rPr>
                <w:rFonts w:ascii="Arial" w:hAnsi="Arial" w:cs="Arial"/>
                <w:bCs/>
                <w:sz w:val="20"/>
                <w:lang w:val="it-IT"/>
              </w:rPr>
              <w:t>: +49 89 500778-20</w:t>
            </w:r>
            <w:r w:rsidRPr="00020D14">
              <w:rPr>
                <w:rFonts w:ascii="Arial" w:hAnsi="Arial" w:cs="Arial"/>
                <w:bCs/>
                <w:sz w:val="20"/>
                <w:lang w:val="it-IT"/>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Pr="00B94DAE" w:rsidRDefault="003E1703" w:rsidP="00485E6F">
      <w:pPr>
        <w:pStyle w:val="Textkrper"/>
        <w:spacing w:before="120" w:after="120" w:line="260" w:lineRule="exact"/>
        <w:jc w:val="both"/>
        <w:rPr>
          <w:rFonts w:asciiTheme="minorHAnsi" w:hAnsiTheme="minorHAnsi" w:cstheme="minorHAnsi"/>
          <w:sz w:val="22"/>
          <w:szCs w:val="22"/>
        </w:rPr>
      </w:pPr>
    </w:p>
    <w:sectPr w:rsidR="003E1703" w:rsidRPr="00B94DAE" w:rsidSect="00CC318F">
      <w:headerReference w:type="even" r:id="rId11"/>
      <w:headerReference w:type="default" r:id="rId12"/>
      <w:footerReference w:type="even" r:id="rId13"/>
      <w:footerReference w:type="default" r:id="rId14"/>
      <w:headerReference w:type="first" r:id="rId15"/>
      <w:footerReference w:type="firs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4EB7F" w14:textId="77777777" w:rsidR="00371696" w:rsidRDefault="00371696">
      <w:r>
        <w:separator/>
      </w:r>
    </w:p>
  </w:endnote>
  <w:endnote w:type="continuationSeparator" w:id="0">
    <w:p w14:paraId="17358171" w14:textId="77777777" w:rsidR="00371696" w:rsidRDefault="0037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tillium Web">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48067" w14:textId="77777777" w:rsidR="00654BEC" w:rsidRDefault="00654B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1954C96"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88083A">
      <w:rPr>
        <w:rFonts w:ascii="Arial" w:hAnsi="Arial" w:cs="Arial"/>
        <w:noProof/>
        <w:snapToGrid w:val="0"/>
        <w:sz w:val="16"/>
        <w:szCs w:val="16"/>
      </w:rPr>
      <w:t>WTH1PI1565.docx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D97DD" w14:textId="77777777" w:rsidR="00654BEC" w:rsidRDefault="00654B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2D21A" w14:textId="77777777" w:rsidR="00371696" w:rsidRDefault="00371696">
      <w:r>
        <w:separator/>
      </w:r>
    </w:p>
  </w:footnote>
  <w:footnote w:type="continuationSeparator" w:id="0">
    <w:p w14:paraId="54E5DFC3" w14:textId="77777777" w:rsidR="00371696" w:rsidRDefault="00371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AEC8" w14:textId="77777777" w:rsidR="00654BEC" w:rsidRDefault="00654B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EFBF2" w14:textId="77777777" w:rsidR="00654BEC" w:rsidRDefault="00654B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543850">
    <w:abstractNumId w:val="4"/>
  </w:num>
  <w:num w:numId="2" w16cid:durableId="1707027602">
    <w:abstractNumId w:val="1"/>
  </w:num>
  <w:num w:numId="3" w16cid:durableId="1757171555">
    <w:abstractNumId w:val="2"/>
  </w:num>
  <w:num w:numId="4" w16cid:durableId="378628574">
    <w:abstractNumId w:val="3"/>
  </w:num>
  <w:num w:numId="5" w16cid:durableId="92314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3EBD"/>
    <w:rsid w:val="00004BEC"/>
    <w:rsid w:val="000064BD"/>
    <w:rsid w:val="00020D14"/>
    <w:rsid w:val="00023675"/>
    <w:rsid w:val="000258D8"/>
    <w:rsid w:val="00030BF2"/>
    <w:rsid w:val="00031561"/>
    <w:rsid w:val="00035374"/>
    <w:rsid w:val="000374D6"/>
    <w:rsid w:val="0004197D"/>
    <w:rsid w:val="00041E84"/>
    <w:rsid w:val="00042E00"/>
    <w:rsid w:val="000457A0"/>
    <w:rsid w:val="00050684"/>
    <w:rsid w:val="00051D17"/>
    <w:rsid w:val="0005224E"/>
    <w:rsid w:val="00053D8B"/>
    <w:rsid w:val="0005666E"/>
    <w:rsid w:val="000568D7"/>
    <w:rsid w:val="0005795C"/>
    <w:rsid w:val="000645F0"/>
    <w:rsid w:val="00066AB4"/>
    <w:rsid w:val="00067C15"/>
    <w:rsid w:val="00067C57"/>
    <w:rsid w:val="00070731"/>
    <w:rsid w:val="00070D56"/>
    <w:rsid w:val="00071052"/>
    <w:rsid w:val="00080160"/>
    <w:rsid w:val="00080F03"/>
    <w:rsid w:val="00082079"/>
    <w:rsid w:val="000904AA"/>
    <w:rsid w:val="000909E1"/>
    <w:rsid w:val="0009455D"/>
    <w:rsid w:val="000959B7"/>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4C7C"/>
    <w:rsid w:val="000E5647"/>
    <w:rsid w:val="000E56EE"/>
    <w:rsid w:val="000E61B4"/>
    <w:rsid w:val="000E6F27"/>
    <w:rsid w:val="000E72A3"/>
    <w:rsid w:val="000E7D14"/>
    <w:rsid w:val="000E7F34"/>
    <w:rsid w:val="000F4BBA"/>
    <w:rsid w:val="000F6E51"/>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3361"/>
    <w:rsid w:val="001456DE"/>
    <w:rsid w:val="0014630E"/>
    <w:rsid w:val="0015437A"/>
    <w:rsid w:val="00161F8B"/>
    <w:rsid w:val="0016652E"/>
    <w:rsid w:val="001667CD"/>
    <w:rsid w:val="00171013"/>
    <w:rsid w:val="00180178"/>
    <w:rsid w:val="001845DD"/>
    <w:rsid w:val="00184B2E"/>
    <w:rsid w:val="00184D12"/>
    <w:rsid w:val="001862C3"/>
    <w:rsid w:val="00190F4E"/>
    <w:rsid w:val="00194043"/>
    <w:rsid w:val="00194988"/>
    <w:rsid w:val="001A2958"/>
    <w:rsid w:val="001A2CAF"/>
    <w:rsid w:val="001A6221"/>
    <w:rsid w:val="001B0162"/>
    <w:rsid w:val="001B06A2"/>
    <w:rsid w:val="001B2FCE"/>
    <w:rsid w:val="001B3A92"/>
    <w:rsid w:val="001B5E28"/>
    <w:rsid w:val="001B70FA"/>
    <w:rsid w:val="001B7BB4"/>
    <w:rsid w:val="001C041E"/>
    <w:rsid w:val="001C3507"/>
    <w:rsid w:val="001C3A0F"/>
    <w:rsid w:val="001C59D0"/>
    <w:rsid w:val="001C7732"/>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000"/>
    <w:rsid w:val="002132F7"/>
    <w:rsid w:val="002148EF"/>
    <w:rsid w:val="00214A93"/>
    <w:rsid w:val="0021524E"/>
    <w:rsid w:val="00215586"/>
    <w:rsid w:val="00216AD1"/>
    <w:rsid w:val="00217CC2"/>
    <w:rsid w:val="00217FD0"/>
    <w:rsid w:val="00220558"/>
    <w:rsid w:val="0022152F"/>
    <w:rsid w:val="00225139"/>
    <w:rsid w:val="00225D7A"/>
    <w:rsid w:val="002329D1"/>
    <w:rsid w:val="0023419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97788"/>
    <w:rsid w:val="002A01B5"/>
    <w:rsid w:val="002A095E"/>
    <w:rsid w:val="002A0E4D"/>
    <w:rsid w:val="002A3670"/>
    <w:rsid w:val="002A398D"/>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3037"/>
    <w:rsid w:val="00324A6A"/>
    <w:rsid w:val="00324D0C"/>
    <w:rsid w:val="0032557D"/>
    <w:rsid w:val="003375B0"/>
    <w:rsid w:val="00341B97"/>
    <w:rsid w:val="00346E77"/>
    <w:rsid w:val="00347536"/>
    <w:rsid w:val="003477D4"/>
    <w:rsid w:val="00347F46"/>
    <w:rsid w:val="00355E1C"/>
    <w:rsid w:val="00356C16"/>
    <w:rsid w:val="00357372"/>
    <w:rsid w:val="00366479"/>
    <w:rsid w:val="003668D1"/>
    <w:rsid w:val="0037012B"/>
    <w:rsid w:val="00371406"/>
    <w:rsid w:val="00371696"/>
    <w:rsid w:val="00372533"/>
    <w:rsid w:val="00376468"/>
    <w:rsid w:val="003814F9"/>
    <w:rsid w:val="003822CF"/>
    <w:rsid w:val="0038399C"/>
    <w:rsid w:val="003851A9"/>
    <w:rsid w:val="00392336"/>
    <w:rsid w:val="003931C1"/>
    <w:rsid w:val="003A0008"/>
    <w:rsid w:val="003A0D86"/>
    <w:rsid w:val="003B011F"/>
    <w:rsid w:val="003B1978"/>
    <w:rsid w:val="003B2106"/>
    <w:rsid w:val="003B3A4B"/>
    <w:rsid w:val="003B3E7A"/>
    <w:rsid w:val="003B513B"/>
    <w:rsid w:val="003B5455"/>
    <w:rsid w:val="003B7DC8"/>
    <w:rsid w:val="003C080B"/>
    <w:rsid w:val="003C0AA4"/>
    <w:rsid w:val="003C1DA5"/>
    <w:rsid w:val="003C3F95"/>
    <w:rsid w:val="003D427C"/>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28C9"/>
    <w:rsid w:val="004646CB"/>
    <w:rsid w:val="00465024"/>
    <w:rsid w:val="004705CD"/>
    <w:rsid w:val="00470FBA"/>
    <w:rsid w:val="00476C76"/>
    <w:rsid w:val="004813C4"/>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003C"/>
    <w:rsid w:val="005118F5"/>
    <w:rsid w:val="005133F8"/>
    <w:rsid w:val="00516D0B"/>
    <w:rsid w:val="00525673"/>
    <w:rsid w:val="00525AEC"/>
    <w:rsid w:val="00526132"/>
    <w:rsid w:val="00530FC0"/>
    <w:rsid w:val="005327C7"/>
    <w:rsid w:val="005331A3"/>
    <w:rsid w:val="00535659"/>
    <w:rsid w:val="00537CB9"/>
    <w:rsid w:val="005405B1"/>
    <w:rsid w:val="005421CB"/>
    <w:rsid w:val="00545889"/>
    <w:rsid w:val="00550D3E"/>
    <w:rsid w:val="005538CF"/>
    <w:rsid w:val="00553AAF"/>
    <w:rsid w:val="00556A0C"/>
    <w:rsid w:val="00561524"/>
    <w:rsid w:val="005642D6"/>
    <w:rsid w:val="00571E32"/>
    <w:rsid w:val="00572009"/>
    <w:rsid w:val="00572975"/>
    <w:rsid w:val="00574987"/>
    <w:rsid w:val="005757A4"/>
    <w:rsid w:val="005758B7"/>
    <w:rsid w:val="00577058"/>
    <w:rsid w:val="00577D8A"/>
    <w:rsid w:val="005801D3"/>
    <w:rsid w:val="00581536"/>
    <w:rsid w:val="00584F4C"/>
    <w:rsid w:val="00587F00"/>
    <w:rsid w:val="00592E8C"/>
    <w:rsid w:val="0059367F"/>
    <w:rsid w:val="005C06DF"/>
    <w:rsid w:val="005C1020"/>
    <w:rsid w:val="005C1B52"/>
    <w:rsid w:val="005C3667"/>
    <w:rsid w:val="005C61CB"/>
    <w:rsid w:val="005C6D6A"/>
    <w:rsid w:val="005D160B"/>
    <w:rsid w:val="005D7454"/>
    <w:rsid w:val="005E1091"/>
    <w:rsid w:val="005E6D53"/>
    <w:rsid w:val="00604F45"/>
    <w:rsid w:val="0060621A"/>
    <w:rsid w:val="00607616"/>
    <w:rsid w:val="006123E2"/>
    <w:rsid w:val="006125AC"/>
    <w:rsid w:val="006125F2"/>
    <w:rsid w:val="0061278A"/>
    <w:rsid w:val="00615C3C"/>
    <w:rsid w:val="00616918"/>
    <w:rsid w:val="006177E2"/>
    <w:rsid w:val="0062517E"/>
    <w:rsid w:val="00625C04"/>
    <w:rsid w:val="006303C1"/>
    <w:rsid w:val="00633776"/>
    <w:rsid w:val="0063467B"/>
    <w:rsid w:val="0063628E"/>
    <w:rsid w:val="00636E95"/>
    <w:rsid w:val="006503AE"/>
    <w:rsid w:val="00653582"/>
    <w:rsid w:val="00654BEC"/>
    <w:rsid w:val="0065536A"/>
    <w:rsid w:val="00656ACE"/>
    <w:rsid w:val="0065701D"/>
    <w:rsid w:val="00657EAF"/>
    <w:rsid w:val="00663381"/>
    <w:rsid w:val="00663854"/>
    <w:rsid w:val="0066406D"/>
    <w:rsid w:val="00665A8A"/>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E724E"/>
    <w:rsid w:val="006F1ECD"/>
    <w:rsid w:val="006F24AB"/>
    <w:rsid w:val="006F28C1"/>
    <w:rsid w:val="006F44B9"/>
    <w:rsid w:val="006F5B78"/>
    <w:rsid w:val="006F74C8"/>
    <w:rsid w:val="006F77BD"/>
    <w:rsid w:val="00701EFC"/>
    <w:rsid w:val="00704805"/>
    <w:rsid w:val="00704ADD"/>
    <w:rsid w:val="00704EB5"/>
    <w:rsid w:val="00705666"/>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171D5"/>
    <w:rsid w:val="00820DFA"/>
    <w:rsid w:val="00822557"/>
    <w:rsid w:val="00822688"/>
    <w:rsid w:val="00823653"/>
    <w:rsid w:val="00824228"/>
    <w:rsid w:val="00824931"/>
    <w:rsid w:val="00825DB8"/>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083A"/>
    <w:rsid w:val="008819C5"/>
    <w:rsid w:val="008830CD"/>
    <w:rsid w:val="00886681"/>
    <w:rsid w:val="008866CB"/>
    <w:rsid w:val="00897B98"/>
    <w:rsid w:val="008A2AFC"/>
    <w:rsid w:val="008A6395"/>
    <w:rsid w:val="008A648E"/>
    <w:rsid w:val="008B0135"/>
    <w:rsid w:val="008B13E0"/>
    <w:rsid w:val="008B2299"/>
    <w:rsid w:val="008B7643"/>
    <w:rsid w:val="008C4506"/>
    <w:rsid w:val="008C6059"/>
    <w:rsid w:val="008D367B"/>
    <w:rsid w:val="008D3DFC"/>
    <w:rsid w:val="008D4149"/>
    <w:rsid w:val="008E0894"/>
    <w:rsid w:val="008E0C0C"/>
    <w:rsid w:val="008E1E5C"/>
    <w:rsid w:val="008E3DA9"/>
    <w:rsid w:val="008E6771"/>
    <w:rsid w:val="008F0199"/>
    <w:rsid w:val="008F13AD"/>
    <w:rsid w:val="008F2EC1"/>
    <w:rsid w:val="008F3008"/>
    <w:rsid w:val="008F3827"/>
    <w:rsid w:val="008F6F03"/>
    <w:rsid w:val="00901011"/>
    <w:rsid w:val="009011CE"/>
    <w:rsid w:val="009055D1"/>
    <w:rsid w:val="00905705"/>
    <w:rsid w:val="00910367"/>
    <w:rsid w:val="00912D24"/>
    <w:rsid w:val="009136ED"/>
    <w:rsid w:val="00916094"/>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045D"/>
    <w:rsid w:val="0096066E"/>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A75"/>
    <w:rsid w:val="009C6BE5"/>
    <w:rsid w:val="009C74D6"/>
    <w:rsid w:val="009C7A55"/>
    <w:rsid w:val="009C7C0C"/>
    <w:rsid w:val="009D0330"/>
    <w:rsid w:val="009D4C07"/>
    <w:rsid w:val="009D5D22"/>
    <w:rsid w:val="009E375E"/>
    <w:rsid w:val="009E448A"/>
    <w:rsid w:val="009F20DB"/>
    <w:rsid w:val="009F2E8B"/>
    <w:rsid w:val="009F4265"/>
    <w:rsid w:val="009F6962"/>
    <w:rsid w:val="00A02CED"/>
    <w:rsid w:val="00A03564"/>
    <w:rsid w:val="00A037C6"/>
    <w:rsid w:val="00A047A0"/>
    <w:rsid w:val="00A06FFA"/>
    <w:rsid w:val="00A13E4A"/>
    <w:rsid w:val="00A22B86"/>
    <w:rsid w:val="00A2489E"/>
    <w:rsid w:val="00A262DC"/>
    <w:rsid w:val="00A3000D"/>
    <w:rsid w:val="00A402B9"/>
    <w:rsid w:val="00A44E74"/>
    <w:rsid w:val="00A47072"/>
    <w:rsid w:val="00A504EC"/>
    <w:rsid w:val="00A505BD"/>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0FB0"/>
    <w:rsid w:val="00A91A29"/>
    <w:rsid w:val="00A91EF8"/>
    <w:rsid w:val="00A936D2"/>
    <w:rsid w:val="00A95843"/>
    <w:rsid w:val="00A96E30"/>
    <w:rsid w:val="00AA0E25"/>
    <w:rsid w:val="00AA6E73"/>
    <w:rsid w:val="00AB43E5"/>
    <w:rsid w:val="00AB44D0"/>
    <w:rsid w:val="00AC010A"/>
    <w:rsid w:val="00AC7E6F"/>
    <w:rsid w:val="00AD038B"/>
    <w:rsid w:val="00AD41FF"/>
    <w:rsid w:val="00AD6C58"/>
    <w:rsid w:val="00AD74EC"/>
    <w:rsid w:val="00AE20CC"/>
    <w:rsid w:val="00AE40B5"/>
    <w:rsid w:val="00AE44F1"/>
    <w:rsid w:val="00AF42AA"/>
    <w:rsid w:val="00AF480C"/>
    <w:rsid w:val="00AF7D4F"/>
    <w:rsid w:val="00B126EF"/>
    <w:rsid w:val="00B12D65"/>
    <w:rsid w:val="00B12E2F"/>
    <w:rsid w:val="00B137FF"/>
    <w:rsid w:val="00B14321"/>
    <w:rsid w:val="00B164A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256"/>
    <w:rsid w:val="00B9589D"/>
    <w:rsid w:val="00BA04FB"/>
    <w:rsid w:val="00BA19ED"/>
    <w:rsid w:val="00BA2BD7"/>
    <w:rsid w:val="00BA2D09"/>
    <w:rsid w:val="00BA3B48"/>
    <w:rsid w:val="00BB741C"/>
    <w:rsid w:val="00BC1F54"/>
    <w:rsid w:val="00BC356F"/>
    <w:rsid w:val="00BD0BC8"/>
    <w:rsid w:val="00BD2843"/>
    <w:rsid w:val="00BD2B26"/>
    <w:rsid w:val="00BD5EAF"/>
    <w:rsid w:val="00BE0A6F"/>
    <w:rsid w:val="00BE5AA3"/>
    <w:rsid w:val="00BE5C1A"/>
    <w:rsid w:val="00BE7ED0"/>
    <w:rsid w:val="00BF09CC"/>
    <w:rsid w:val="00C00DE4"/>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6620"/>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1E04"/>
    <w:rsid w:val="00D10313"/>
    <w:rsid w:val="00D10A7D"/>
    <w:rsid w:val="00D124AD"/>
    <w:rsid w:val="00D23260"/>
    <w:rsid w:val="00D261A7"/>
    <w:rsid w:val="00D35686"/>
    <w:rsid w:val="00D4081F"/>
    <w:rsid w:val="00D4218F"/>
    <w:rsid w:val="00D464D9"/>
    <w:rsid w:val="00D471E2"/>
    <w:rsid w:val="00D478C4"/>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3101"/>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5305"/>
    <w:rsid w:val="00E06AE9"/>
    <w:rsid w:val="00E13FF1"/>
    <w:rsid w:val="00E21D22"/>
    <w:rsid w:val="00E235A7"/>
    <w:rsid w:val="00E27071"/>
    <w:rsid w:val="00E277BA"/>
    <w:rsid w:val="00E3345B"/>
    <w:rsid w:val="00E41C6B"/>
    <w:rsid w:val="00E4697E"/>
    <w:rsid w:val="00E54845"/>
    <w:rsid w:val="00E56EB0"/>
    <w:rsid w:val="00E57E93"/>
    <w:rsid w:val="00E63CB1"/>
    <w:rsid w:val="00E65CEF"/>
    <w:rsid w:val="00E67044"/>
    <w:rsid w:val="00E719AC"/>
    <w:rsid w:val="00E72DD9"/>
    <w:rsid w:val="00E8050A"/>
    <w:rsid w:val="00E815D2"/>
    <w:rsid w:val="00E821A2"/>
    <w:rsid w:val="00E84AE8"/>
    <w:rsid w:val="00E86437"/>
    <w:rsid w:val="00E87BA5"/>
    <w:rsid w:val="00E966E4"/>
    <w:rsid w:val="00E96706"/>
    <w:rsid w:val="00E9791C"/>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1484"/>
    <w:rsid w:val="00EF6119"/>
    <w:rsid w:val="00EF62C4"/>
    <w:rsid w:val="00EF7895"/>
    <w:rsid w:val="00F020E7"/>
    <w:rsid w:val="00F02E63"/>
    <w:rsid w:val="00F06103"/>
    <w:rsid w:val="00F11AAA"/>
    <w:rsid w:val="00F1272C"/>
    <w:rsid w:val="00F13328"/>
    <w:rsid w:val="00F13B1D"/>
    <w:rsid w:val="00F14F24"/>
    <w:rsid w:val="00F1580B"/>
    <w:rsid w:val="00F15DD0"/>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FC6"/>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customStyle="1" w:styleId="NichtaufgelsteErwhnung1">
    <w:name w:val="Nicht aufgelöste Erwähnung1"/>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 w:type="character" w:customStyle="1" w:styleId="KopfzeileZchn">
    <w:name w:val="Kopfzeile Zchn"/>
    <w:basedOn w:val="Absatz-Standardschriftart"/>
    <w:link w:val="Kopfzeile"/>
    <w:rsid w:val="006127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8186933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MAGIC-VDM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F96B-85C1-49C7-AF64-1CAD0815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3766</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2024-10-11T07:15:00Z</dcterms:created>
  <dcterms:modified xsi:type="dcterms:W3CDTF">2024-11-05T09:11:00Z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