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b/>
        </w:rPr>
        <w:t>Ouvrage de référence Würth Elektronik sur les connecteurs, 4</w:t>
      </w:r>
      <w:r>
        <w:rPr>
          <w:rFonts w:ascii="Arial" w:hAnsi="Arial"/>
          <w:b/>
          <w:vertAlign w:val="superscript"/>
        </w:rPr>
        <w:t>e</w:t>
      </w:r>
      <w:r>
        <w:rPr>
          <w:rFonts w:ascii="Arial" w:hAnsi="Arial"/>
          <w:b/>
        </w:rPr>
        <w:t xml:space="preserve"> édition</w:t>
      </w:r>
    </w:p>
    <w:p w14:paraId="4148C797" w14:textId="4FFF9D77" w:rsidR="00485E6F" w:rsidRPr="00B94DAE" w:rsidRDefault="00BB597A"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Connecté</w:t>
      </w:r>
    </w:p>
    <w:p w14:paraId="201DBD28" w14:textId="393FBE1E"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628C2">
        <w:rPr>
          <w:rFonts w:ascii="Arial" w:hAnsi="Arial"/>
          <w:color w:val="000000"/>
        </w:rPr>
        <w:t xml:space="preserve"> (Allemagne)</w:t>
      </w:r>
      <w:r>
        <w:rPr>
          <w:rFonts w:ascii="Arial" w:hAnsi="Arial"/>
          <w:color w:val="000000"/>
        </w:rPr>
        <w:t xml:space="preserve">, </w:t>
      </w:r>
      <w:r w:rsidR="009E69E2">
        <w:rPr>
          <w:rFonts w:ascii="Arial" w:hAnsi="Arial"/>
          <w:color w:val="000000"/>
        </w:rPr>
        <w:t xml:space="preserve">le </w:t>
      </w:r>
      <w:r w:rsidR="008628C2" w:rsidRPr="008628C2">
        <w:rPr>
          <w:rFonts w:ascii="Arial" w:hAnsi="Arial"/>
          <w:color w:val="000000"/>
        </w:rPr>
        <w:t>10 décembre</w:t>
      </w:r>
      <w:r>
        <w:rPr>
          <w:rFonts w:ascii="Arial" w:hAnsi="Arial"/>
          <w:color w:val="000000"/>
        </w:rPr>
        <w:t xml:space="preserve"> 2024 – La quatrième édition de l’ouvrage de référence </w:t>
      </w:r>
      <w:r>
        <w:rPr>
          <w:rFonts w:ascii="Arial" w:hAnsi="Arial"/>
          <w:i/>
          <w:color w:val="000000"/>
        </w:rPr>
        <w:t>Trilogy of Connectors</w:t>
      </w:r>
      <w:r>
        <w:rPr>
          <w:rFonts w:ascii="Arial" w:hAnsi="Arial"/>
          <w:color w:val="000000"/>
        </w:rPr>
        <w:t xml:space="preserve"> de Würth Elektronik a été publiée. Le célèbre fabricant de composants électroniques et électromécaniques pour l’industrie électronique a mis à jour et entièrement révisé son ouvrage de référence. Le manuel d’application examine en profondeur les bases et les dernières tendances en matière de connecteurs.</w:t>
      </w:r>
    </w:p>
    <w:p w14:paraId="20A2C2AC" w14:textId="5E8DA309" w:rsidR="00AE3565" w:rsidRDefault="00DC538E" w:rsidP="00485E6F">
      <w:pPr>
        <w:pStyle w:val="Textkrper"/>
        <w:spacing w:before="120" w:after="120" w:line="260" w:lineRule="exact"/>
        <w:jc w:val="both"/>
        <w:rPr>
          <w:rFonts w:ascii="Arial" w:hAnsi="Arial"/>
          <w:b w:val="0"/>
          <w:bCs w:val="0"/>
        </w:rPr>
      </w:pPr>
      <w:r>
        <w:rPr>
          <w:rFonts w:ascii="Arial" w:hAnsi="Arial"/>
          <w:b w:val="0"/>
        </w:rPr>
        <w:t>Les connecteurs sont des composants indispensables dans l’industrie électronique. S’ils ne fonctionnent pas parfaitement, tant sur le plan mécanique qu’électrique, ils constituent une source potentielle de défauts. Malgré les efforts internationaux de normalisation, comme pour le connecteur USB, il existe encore de nombreuses variantes et normes différentes, ce qui complique le choix du bon produit.</w:t>
      </w:r>
    </w:p>
    <w:p w14:paraId="544E9198" w14:textId="6610A3C8" w:rsidR="00CA52FD" w:rsidRDefault="0038001B" w:rsidP="00485E6F">
      <w:pPr>
        <w:pStyle w:val="Textkrper"/>
        <w:spacing w:before="120" w:after="120" w:line="260" w:lineRule="exact"/>
        <w:jc w:val="both"/>
        <w:rPr>
          <w:rFonts w:ascii="Arial" w:hAnsi="Arial"/>
          <w:b w:val="0"/>
          <w:bCs w:val="0"/>
        </w:rPr>
      </w:pPr>
      <w:r>
        <w:rPr>
          <w:rFonts w:ascii="Arial" w:hAnsi="Arial"/>
          <w:b w:val="0"/>
        </w:rPr>
        <w:t xml:space="preserve">Le processus de sélection et de dimensionnement devient beaucoup plus facile grâce à l’ouvrage de référence </w:t>
      </w:r>
      <w:r>
        <w:rPr>
          <w:rFonts w:ascii="Arial" w:hAnsi="Arial"/>
          <w:b w:val="0"/>
          <w:i/>
        </w:rPr>
        <w:t>Trilogy of Connectors</w:t>
      </w:r>
      <w:r>
        <w:rPr>
          <w:rFonts w:ascii="Arial" w:hAnsi="Arial"/>
          <w:b w:val="0"/>
        </w:rPr>
        <w:t>, dont la 4</w:t>
      </w:r>
      <w:r>
        <w:rPr>
          <w:rFonts w:ascii="Arial" w:hAnsi="Arial"/>
          <w:b w:val="0"/>
          <w:vertAlign w:val="superscript"/>
        </w:rPr>
        <w:t>e</w:t>
      </w:r>
      <w:r>
        <w:rPr>
          <w:rFonts w:ascii="Arial" w:hAnsi="Arial"/>
          <w:b w:val="0"/>
        </w:rPr>
        <w:t xml:space="preserve"> édition vient d’être publiée. Ce manuel d’application couvre tous les développements et tendances les plus récents. Il fournit également une mine d’informations pratiques sur différents types de connecteurs, tels que l’USB Type-C ou l’USB Power Delivery. Une section nouvellement ajoutée traite des connecteurs pour câbles blindés et de leur conception conforme à la CEM.</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rPr>
        <w:t>La structure claire en trois chapitres est conservée :</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1 couvre les principes de base des connecteurs : fonction, matériaux de base et conception des contacts. Les développeurs peuvent également y trouver des informations sur les différentes options d’assemblage avec des circuits imprimés ou des câbles.</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2 traite des paramètres techniques des connecteurs et de leur caractérisation.</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3 contient des exemples d’applications pratiques et fournit une mine d’idées pour diverses applications.</w:t>
      </w:r>
    </w:p>
    <w:p w14:paraId="59B50CB6" w14:textId="0AFAC070" w:rsidR="004706C5" w:rsidRDefault="004706C5" w:rsidP="004706C5">
      <w:pPr>
        <w:pStyle w:val="Textkrper"/>
        <w:spacing w:before="120" w:after="120" w:line="260" w:lineRule="exact"/>
        <w:ind w:left="360"/>
        <w:jc w:val="both"/>
        <w:rPr>
          <w:rFonts w:ascii="Arial" w:hAnsi="Arial"/>
          <w:b w:val="0"/>
        </w:rPr>
      </w:pPr>
      <w:r>
        <w:rPr>
          <w:rFonts w:ascii="Arial" w:hAnsi="Arial"/>
          <w:b w:val="0"/>
          <w:i/>
        </w:rPr>
        <w:t>Trilogy of Connectors</w:t>
      </w:r>
      <w:r>
        <w:rPr>
          <w:rFonts w:ascii="Arial" w:hAnsi="Arial"/>
          <w:b w:val="0"/>
        </w:rPr>
        <w:t xml:space="preserve"> est rédigé en anglais et sera également disponible sous forme de livre électronique dès le début de l’année 2025. Le livre peut désormais être commandé directement auprès de Würth Elektronik : </w:t>
      </w:r>
      <w:hyperlink r:id="rId8" w:history="1">
        <w:r w:rsidR="00A87CD8" w:rsidRPr="00232A26">
          <w:rPr>
            <w:rStyle w:val="Hyperlink"/>
            <w:rFonts w:ascii="Arial" w:hAnsi="Arial"/>
            <w:b w:val="0"/>
          </w:rPr>
          <w:t>https://shorturl.at/nr9PF</w:t>
        </w:r>
      </w:hyperlink>
    </w:p>
    <w:p w14:paraId="784E7E64" w14:textId="2EFE6E48" w:rsidR="00A87CD8" w:rsidRDefault="00A87CD8">
      <w:pPr>
        <w:rPr>
          <w:rFonts w:ascii="Arial" w:hAnsi="Arial" w:cs="Arial"/>
          <w:sz w:val="20"/>
          <w:szCs w:val="20"/>
        </w:rPr>
      </w:pPr>
      <w:r>
        <w:rPr>
          <w:rFonts w:ascii="Arial" w:hAnsi="Arial" w:cs="Arial"/>
          <w:sz w:val="20"/>
          <w:szCs w:val="20"/>
        </w:rPr>
        <w:br w:type="page"/>
      </w:r>
    </w:p>
    <w:p w14:paraId="71D98EFA" w14:textId="77777777" w:rsidR="00485E6F" w:rsidRPr="008628C2" w:rsidRDefault="00485E6F" w:rsidP="008628C2">
      <w:pPr>
        <w:rPr>
          <w:rFonts w:ascii="Arial" w:hAnsi="Arial" w:cs="Arial"/>
          <w:sz w:val="20"/>
          <w:szCs w:val="20"/>
        </w:rPr>
      </w:pPr>
    </w:p>
    <w:p w14:paraId="7653B424" w14:textId="77777777" w:rsidR="00485E6F" w:rsidRPr="00BB597A" w:rsidRDefault="00485E6F" w:rsidP="00485E6F">
      <w:pPr>
        <w:pStyle w:val="PITextkrper"/>
        <w:pBdr>
          <w:top w:val="single" w:sz="4" w:space="1" w:color="auto"/>
        </w:pBdr>
        <w:spacing w:before="240"/>
        <w:rPr>
          <w:b/>
          <w:sz w:val="18"/>
          <w:szCs w:val="18"/>
        </w:rPr>
      </w:pPr>
    </w:p>
    <w:p w14:paraId="75DECA88" w14:textId="77777777" w:rsidR="008628C2" w:rsidRPr="0023476F" w:rsidRDefault="008628C2" w:rsidP="008628C2">
      <w:pPr>
        <w:spacing w:after="120" w:line="280" w:lineRule="exact"/>
        <w:rPr>
          <w:rFonts w:ascii="Arial" w:hAnsi="Arial" w:cs="Arial"/>
          <w:b/>
          <w:bCs/>
          <w:sz w:val="18"/>
          <w:szCs w:val="18"/>
        </w:rPr>
      </w:pPr>
      <w:r w:rsidRPr="0023476F">
        <w:rPr>
          <w:rFonts w:ascii="Arial" w:hAnsi="Arial"/>
          <w:b/>
          <w:sz w:val="18"/>
        </w:rPr>
        <w:t>Images disponibles</w:t>
      </w:r>
    </w:p>
    <w:p w14:paraId="3C9B88DA" w14:textId="175AAC07" w:rsidR="00485E6F" w:rsidRPr="008628C2" w:rsidRDefault="008628C2"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056FD9AD" w:rsidR="00485E6F" w:rsidRPr="00B94DAE" w:rsidRDefault="00361DBB" w:rsidP="00CE17D6">
            <w:pPr>
              <w:pStyle w:val="txt"/>
              <w:rPr>
                <w:b/>
                <w:bCs/>
                <w:sz w:val="18"/>
              </w:rPr>
            </w:pPr>
            <w:r>
              <w:rPr>
                <w:b/>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Pr>
                <w:b/>
                <w:sz w:val="18"/>
              </w:rPr>
              <w:t xml:space="preserve"> </w:t>
            </w:r>
            <w:r w:rsidR="00A87CD8">
              <w:rPr>
                <w:b/>
                <w:bCs/>
                <w:sz w:val="18"/>
              </w:rPr>
              <w:br/>
            </w:r>
            <w:r w:rsidR="00485E6F">
              <w:rPr>
                <w:sz w:val="16"/>
              </w:rPr>
              <w:t xml:space="preserve">Source photo : Würth Elektronik </w:t>
            </w:r>
          </w:p>
          <w:p w14:paraId="5ED23578" w14:textId="413D37A3" w:rsidR="00485E6F" w:rsidRPr="00B94DAE" w:rsidRDefault="00C12F30" w:rsidP="00682918">
            <w:pPr>
              <w:autoSpaceDE w:val="0"/>
              <w:autoSpaceDN w:val="0"/>
              <w:adjustRightInd w:val="0"/>
              <w:rPr>
                <w:rFonts w:ascii="Arial" w:hAnsi="Arial" w:cs="Arial"/>
                <w:b/>
                <w:bCs/>
                <w:sz w:val="18"/>
                <w:szCs w:val="18"/>
              </w:rPr>
            </w:pPr>
            <w:r>
              <w:rPr>
                <w:rFonts w:ascii="Arial" w:hAnsi="Arial"/>
                <w:b/>
                <w:sz w:val="18"/>
              </w:rPr>
              <w:t>Trilogy of Connectors : principes de base, spécifications, applications</w:t>
            </w:r>
            <w:r>
              <w:rPr>
                <w:rFonts w:ascii="Arial" w:hAnsi="Arial"/>
                <w:b/>
                <w:sz w:val="18"/>
              </w:rPr>
              <w:br/>
            </w:r>
          </w:p>
        </w:tc>
      </w:tr>
    </w:tbl>
    <w:p w14:paraId="388B8CF4" w14:textId="77777777" w:rsidR="00485E6F" w:rsidRPr="00BB597A"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52AEF1D4" w14:textId="77777777" w:rsidR="008628C2" w:rsidRPr="0023476F" w:rsidRDefault="008628C2" w:rsidP="008628C2">
      <w:pPr>
        <w:pStyle w:val="Textkrper"/>
        <w:spacing w:before="120" w:after="120" w:line="276" w:lineRule="auto"/>
        <w:rPr>
          <w:rFonts w:ascii="Arial" w:hAnsi="Arial"/>
        </w:rPr>
      </w:pPr>
      <w:r w:rsidRPr="0023476F">
        <w:rPr>
          <w:rFonts w:ascii="Arial" w:hAnsi="Arial"/>
        </w:rPr>
        <w:t xml:space="preserve">À propos du groupe Würth Elektronik eiSos </w:t>
      </w:r>
    </w:p>
    <w:p w14:paraId="1C80262A" w14:textId="77777777" w:rsidR="008628C2" w:rsidRPr="0023476F" w:rsidRDefault="008628C2" w:rsidP="008628C2">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7B44CC0E" w14:textId="77777777" w:rsidR="008628C2" w:rsidRDefault="008628C2" w:rsidP="008628C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9553B23" w14:textId="77777777" w:rsidR="008628C2" w:rsidRPr="0023476F" w:rsidRDefault="008628C2" w:rsidP="008628C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5CA5F8A" w14:textId="77777777" w:rsidR="008628C2" w:rsidRDefault="008628C2" w:rsidP="008628C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E31EB3C" w14:textId="0C1A47A6" w:rsidR="00A87CD8" w:rsidRDefault="00A87CD8">
      <w:pPr>
        <w:rPr>
          <w:rFonts w:ascii="Arial" w:hAnsi="Arial" w:cs="Arial"/>
          <w:bCs/>
          <w:sz w:val="20"/>
          <w:szCs w:val="20"/>
        </w:rPr>
      </w:pPr>
      <w:r>
        <w:rPr>
          <w:rFonts w:ascii="Arial" w:hAnsi="Arial"/>
          <w:b/>
        </w:rPr>
        <w:br w:type="page"/>
      </w:r>
    </w:p>
    <w:p w14:paraId="673B5FAD" w14:textId="77777777" w:rsidR="00A87CD8" w:rsidRPr="0023476F" w:rsidRDefault="00A87CD8" w:rsidP="008628C2">
      <w:pPr>
        <w:pStyle w:val="Textkrper"/>
        <w:spacing w:before="120" w:after="120" w:line="276" w:lineRule="auto"/>
        <w:jc w:val="both"/>
        <w:rPr>
          <w:rFonts w:ascii="Arial" w:hAnsi="Arial"/>
          <w:b w:val="0"/>
        </w:rPr>
      </w:pPr>
    </w:p>
    <w:p w14:paraId="6FC02951" w14:textId="77777777" w:rsidR="008628C2" w:rsidRPr="0023476F" w:rsidRDefault="008628C2" w:rsidP="008628C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39FDEFC1" w14:textId="77777777" w:rsidR="008628C2" w:rsidRPr="0023476F" w:rsidRDefault="008628C2" w:rsidP="008628C2">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28C2" w:rsidRPr="0023476F" w14:paraId="3C9911B6" w14:textId="77777777" w:rsidTr="00C307D5">
        <w:tc>
          <w:tcPr>
            <w:tcW w:w="3902" w:type="dxa"/>
            <w:shd w:val="clear" w:color="auto" w:fill="auto"/>
            <w:hideMark/>
          </w:tcPr>
          <w:p w14:paraId="5DE3852B" w14:textId="77777777" w:rsidR="008628C2" w:rsidRPr="0023476F" w:rsidRDefault="008628C2" w:rsidP="00C307D5">
            <w:pPr>
              <w:pStyle w:val="Textkrper"/>
              <w:autoSpaceDE/>
              <w:adjustRightInd/>
              <w:spacing w:before="120" w:after="120" w:line="276" w:lineRule="auto"/>
              <w:rPr>
                <w:b w:val="0"/>
                <w:bCs w:val="0"/>
              </w:rPr>
            </w:pPr>
            <w:r w:rsidRPr="0023476F">
              <w:br w:type="page"/>
            </w:r>
            <w:r w:rsidRPr="0023476F">
              <w:rPr>
                <w:b w:val="0"/>
                <w:bCs w:val="0"/>
              </w:rPr>
              <w:br w:type="page"/>
            </w:r>
          </w:p>
          <w:p w14:paraId="7C78BC73" w14:textId="77777777" w:rsidR="008628C2" w:rsidRPr="0023476F" w:rsidRDefault="008628C2" w:rsidP="00C307D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EE29551" w14:textId="77777777" w:rsidR="008628C2" w:rsidRPr="0023476F" w:rsidRDefault="008628C2" w:rsidP="00C307D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58722EA" w14:textId="77777777" w:rsidR="008628C2" w:rsidRPr="0023476F" w:rsidRDefault="008628C2" w:rsidP="00C307D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C53205A" w14:textId="77777777" w:rsidR="008628C2" w:rsidRPr="0023476F" w:rsidRDefault="008628C2" w:rsidP="00C307D5">
            <w:pPr>
              <w:spacing w:before="120" w:after="120" w:line="276" w:lineRule="auto"/>
              <w:rPr>
                <w:rFonts w:ascii="Arial" w:hAnsi="Arial" w:cs="Arial"/>
                <w:bCs/>
                <w:sz w:val="20"/>
              </w:rPr>
            </w:pPr>
            <w:r w:rsidRPr="0023476F">
              <w:rPr>
                <w:rFonts w:ascii="Arial" w:hAnsi="Arial" w:cs="Arial"/>
                <w:bCs/>
                <w:sz w:val="20"/>
              </w:rPr>
              <w:t>www.we-online.com</w:t>
            </w:r>
          </w:p>
          <w:p w14:paraId="1C0D297D" w14:textId="77777777" w:rsidR="008628C2" w:rsidRPr="0023476F" w:rsidRDefault="008628C2" w:rsidP="00C307D5">
            <w:pPr>
              <w:rPr>
                <w:rFonts w:ascii="Arial" w:hAnsi="Arial" w:cs="Arial"/>
                <w:sz w:val="20"/>
              </w:rPr>
            </w:pPr>
          </w:p>
          <w:p w14:paraId="3FFD5F93" w14:textId="77777777" w:rsidR="008628C2" w:rsidRPr="0023476F" w:rsidRDefault="008628C2" w:rsidP="00C307D5">
            <w:pPr>
              <w:rPr>
                <w:rFonts w:ascii="Arial" w:hAnsi="Arial" w:cs="Arial"/>
                <w:sz w:val="20"/>
              </w:rPr>
            </w:pPr>
          </w:p>
        </w:tc>
        <w:tc>
          <w:tcPr>
            <w:tcW w:w="3193" w:type="dxa"/>
            <w:shd w:val="clear" w:color="auto" w:fill="auto"/>
            <w:hideMark/>
          </w:tcPr>
          <w:p w14:paraId="764868F5" w14:textId="77777777" w:rsidR="008628C2" w:rsidRPr="0023476F" w:rsidRDefault="008628C2" w:rsidP="00C307D5">
            <w:pPr>
              <w:pStyle w:val="Textkrper"/>
              <w:tabs>
                <w:tab w:val="left" w:pos="1065"/>
              </w:tabs>
              <w:autoSpaceDE/>
              <w:adjustRightInd/>
              <w:spacing w:before="120" w:after="120" w:line="276" w:lineRule="auto"/>
              <w:rPr>
                <w:rFonts w:ascii="Arial" w:hAnsi="Arial"/>
              </w:rPr>
            </w:pPr>
          </w:p>
          <w:p w14:paraId="52EF880C" w14:textId="77777777" w:rsidR="008628C2" w:rsidRPr="0023476F" w:rsidRDefault="008628C2" w:rsidP="00C307D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A4316BD"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ACC3D76"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85E8174"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19B6CEF" w14:textId="77777777" w:rsidR="008628C2" w:rsidRPr="00BB597A" w:rsidRDefault="008628C2" w:rsidP="008628C2">
      <w:pPr>
        <w:pStyle w:val="PITextkrper"/>
        <w:spacing w:before="240"/>
        <w:rPr>
          <w:b/>
          <w:sz w:val="18"/>
          <w:szCs w:val="18"/>
        </w:rPr>
      </w:pPr>
    </w:p>
    <w:sectPr w:rsidR="008628C2" w:rsidRPr="00BB597A"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1405" w14:textId="77777777" w:rsidR="00964744" w:rsidRDefault="00964744">
      <w:r>
        <w:separator/>
      </w:r>
    </w:p>
  </w:endnote>
  <w:endnote w:type="continuationSeparator" w:id="0">
    <w:p w14:paraId="6B292B99" w14:textId="77777777" w:rsidR="00964744" w:rsidRDefault="0096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0AC5E6A" w:rsidR="00D84800" w:rsidRPr="009C6AB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9C6ABC">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6B612B" w:rsidRPr="009C6ABC">
      <w:rPr>
        <w:rFonts w:ascii="Arial" w:hAnsi="Arial" w:cs="Arial"/>
        <w:snapToGrid w:val="0"/>
        <w:sz w:val="16"/>
        <w:lang w:val="en-US"/>
      </w:rPr>
      <w:t>WTH1PI1587</w:t>
    </w:r>
    <w:r w:rsidR="008628C2">
      <w:rPr>
        <w:rFonts w:ascii="Arial" w:hAnsi="Arial" w:cs="Arial"/>
        <w:snapToGrid w:val="0"/>
        <w:sz w:val="16"/>
        <w:lang w:val="en-US"/>
      </w:rPr>
      <w:t>_fr</w:t>
    </w:r>
    <w:r w:rsidRPr="00A74816">
      <w:rPr>
        <w:rFonts w:ascii="Arial" w:hAnsi="Arial" w:cs="Arial"/>
        <w:snapToGrid w:val="0"/>
        <w:sz w:val="16"/>
      </w:rPr>
      <w:fldChar w:fldCharType="end"/>
    </w:r>
    <w:r w:rsidRPr="009C6ABC">
      <w:rPr>
        <w:rFonts w:ascii="Arial" w:hAnsi="Arial"/>
        <w:snapToGrid w:val="0"/>
        <w:sz w:val="16"/>
        <w:lang w:val="en-US"/>
      </w:rPr>
      <w:t>.docx</w:t>
    </w:r>
    <w:r w:rsidRPr="009C6ABC">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82C7" w14:textId="77777777" w:rsidR="00964744" w:rsidRDefault="00964744">
      <w:r>
        <w:separator/>
      </w:r>
    </w:p>
  </w:footnote>
  <w:footnote w:type="continuationSeparator" w:id="0">
    <w:p w14:paraId="1116879A" w14:textId="77777777" w:rsidR="00964744" w:rsidRDefault="0096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778152">
    <w:abstractNumId w:val="5"/>
  </w:num>
  <w:num w:numId="2" w16cid:durableId="114177286">
    <w:abstractNumId w:val="2"/>
  </w:num>
  <w:num w:numId="3" w16cid:durableId="485826501">
    <w:abstractNumId w:val="3"/>
  </w:num>
  <w:num w:numId="4" w16cid:durableId="1377969111">
    <w:abstractNumId w:val="4"/>
  </w:num>
  <w:num w:numId="5" w16cid:durableId="148985501">
    <w:abstractNumId w:val="0"/>
  </w:num>
  <w:num w:numId="6" w16cid:durableId="207454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6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035"/>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729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DB8"/>
    <w:rsid w:val="00530FC0"/>
    <w:rsid w:val="005327C7"/>
    <w:rsid w:val="005331A3"/>
    <w:rsid w:val="005335C0"/>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424C"/>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8C2"/>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B91"/>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744"/>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5F2"/>
    <w:rsid w:val="009B4D91"/>
    <w:rsid w:val="009B5041"/>
    <w:rsid w:val="009C0CAB"/>
    <w:rsid w:val="009C488D"/>
    <w:rsid w:val="009C4DAD"/>
    <w:rsid w:val="009C5143"/>
    <w:rsid w:val="009C58E2"/>
    <w:rsid w:val="009C6ABC"/>
    <w:rsid w:val="009C6BE5"/>
    <w:rsid w:val="009C74D6"/>
    <w:rsid w:val="009C7A55"/>
    <w:rsid w:val="009C7C0C"/>
    <w:rsid w:val="009D0330"/>
    <w:rsid w:val="009D5D22"/>
    <w:rsid w:val="009E375E"/>
    <w:rsid w:val="009E448A"/>
    <w:rsid w:val="009E69E2"/>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7CD8"/>
    <w:rsid w:val="00A91A29"/>
    <w:rsid w:val="00A91EF8"/>
    <w:rsid w:val="00A936D2"/>
    <w:rsid w:val="00A95843"/>
    <w:rsid w:val="00AA0E25"/>
    <w:rsid w:val="00AA389E"/>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97A"/>
    <w:rsid w:val="00BB741C"/>
    <w:rsid w:val="00BC1F54"/>
    <w:rsid w:val="00BC356F"/>
    <w:rsid w:val="00BD0BC8"/>
    <w:rsid w:val="00BD2843"/>
    <w:rsid w:val="00BD2B26"/>
    <w:rsid w:val="00BD5EAF"/>
    <w:rsid w:val="00BE5C1A"/>
    <w:rsid w:val="00BE7ED0"/>
    <w:rsid w:val="00BF09CC"/>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30F8"/>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67893"/>
    <w:rsid w:val="00F7288A"/>
    <w:rsid w:val="00F74E4F"/>
    <w:rsid w:val="00F9549B"/>
    <w:rsid w:val="00FA02BD"/>
    <w:rsid w:val="00FA0A2F"/>
    <w:rsid w:val="00FA19AC"/>
    <w:rsid w:val="00FA3D93"/>
    <w:rsid w:val="00FA613E"/>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nr9P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8550-6DE5-440B-B917-6D2BDF579641}">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3947</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2024-12-03T09:05:00Z</dcterms:created>
  <dcterms:modified xsi:type="dcterms:W3CDTF">2024-12-09T10:43:00Z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