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BFC9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7122F81" w14:textId="77777777" w:rsidR="00E32168" w:rsidRDefault="00693A3D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amplia la gamma di induttori con un induttore di alimentazione a filo piatto realizzato mediante stampaggio a iniezione</w:t>
      </w:r>
    </w:p>
    <w:p w14:paraId="5FB52527" w14:textId="77777777" w:rsidR="00485E6F" w:rsidRPr="00B94DAE" w:rsidRDefault="00CD41B1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Per alte frequenze di commutazione e correnti di uscita</w:t>
      </w:r>
    </w:p>
    <w:p w14:paraId="435F3956" w14:textId="245A9FCC" w:rsidR="00C21FA7" w:rsidRDefault="00485E6F" w:rsidP="00A10E5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A86547" w:rsidRPr="00A86547">
        <w:rPr>
          <w:rFonts w:ascii="Arial" w:hAnsi="Arial"/>
          <w:color w:val="000000"/>
        </w:rPr>
        <w:t>23 aprile</w:t>
      </w:r>
      <w:r w:rsidR="00A86547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2025 – Würth Elektronik presenta un nuovo induttore a filo piatto realizzato mediante stampaggio a iniezione con la denominazione </w:t>
      </w:r>
      <w:hyperlink r:id="rId8" w:history="1">
        <w:r w:rsidRPr="00870A04">
          <w:rPr>
            <w:rStyle w:val="Hyperlink"/>
            <w:rFonts w:ascii="Arial" w:hAnsi="Arial"/>
          </w:rPr>
          <w:t>WE-PMFI</w:t>
        </w:r>
      </w:hyperlink>
      <w:r>
        <w:rPr>
          <w:rFonts w:ascii="Arial" w:hAnsi="Arial"/>
          <w:color w:val="000000"/>
        </w:rPr>
        <w:t>. L’induttore compatto misura solo 2,0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×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1,6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×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1,0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mm nel suo package più piccolo. </w:t>
      </w:r>
      <w:r w:rsidR="00011F63">
        <w:rPr>
          <w:rFonts w:ascii="Arial" w:hAnsi="Arial"/>
          <w:color w:val="000000"/>
        </w:rPr>
        <w:t xml:space="preserve">Tale induttore impressiona </w:t>
      </w:r>
      <w:r>
        <w:rPr>
          <w:rFonts w:ascii="Arial" w:hAnsi="Arial"/>
          <w:color w:val="000000"/>
        </w:rPr>
        <w:t>per una resistenza eccezionalmente bassa (R</w:t>
      </w:r>
      <w:r>
        <w:rPr>
          <w:rFonts w:ascii="Arial" w:hAnsi="Arial"/>
          <w:color w:val="000000"/>
          <w:vertAlign w:val="subscript"/>
        </w:rPr>
        <w:t>DC</w:t>
      </w:r>
      <w:r>
        <w:rPr>
          <w:rFonts w:ascii="Arial" w:hAnsi="Arial"/>
          <w:color w:val="000000"/>
        </w:rPr>
        <w:t xml:space="preserve"> a partire da 4,8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mΩ), una</w:t>
      </w:r>
      <w:r w:rsidR="00A76D9B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tensione di esercizio fino a 48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V e</w:t>
      </w:r>
      <w:r w:rsidR="00011F63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 xml:space="preserve"> un range di temperatura esteso da -55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°C a +150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°C. Questo induttore è particolarmente indicato per assemblaggi nell’ambito dei convertitori </w:t>
      </w:r>
      <w:r w:rsidR="00011F63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C/</w:t>
      </w:r>
      <w:r w:rsidR="00011F63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C in applicazioni compatte con correnti di uscita elevate e alte frequenze di commutazione di oltre un megahertz.</w:t>
      </w:r>
    </w:p>
    <w:p w14:paraId="37276EDC" w14:textId="62835A5A" w:rsidR="00674D71" w:rsidRDefault="004469B9" w:rsidP="00A10E5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La tecnologia a filo piatto offre una serie di vantaggi per gli induttori: è più resistente da un punto di vista meccanico</w:t>
      </w:r>
      <w:r w:rsidR="00011F63">
        <w:rPr>
          <w:rFonts w:ascii="Arial" w:hAnsi="Arial"/>
          <w:b w:val="0"/>
          <w:color w:val="000000"/>
        </w:rPr>
        <w:t>,</w:t>
      </w:r>
      <w:r>
        <w:rPr>
          <w:rFonts w:ascii="Arial" w:hAnsi="Arial"/>
          <w:b w:val="0"/>
          <w:color w:val="000000"/>
        </w:rPr>
        <w:t xml:space="preserve"> consente un avvolgimento più stretto</w:t>
      </w:r>
      <w:r w:rsidR="00011F63">
        <w:rPr>
          <w:rFonts w:ascii="Arial" w:hAnsi="Arial"/>
          <w:b w:val="0"/>
          <w:color w:val="000000"/>
        </w:rPr>
        <w:t>,</w:t>
      </w:r>
      <w:r>
        <w:rPr>
          <w:rFonts w:ascii="Arial" w:hAnsi="Arial"/>
          <w:b w:val="0"/>
          <w:color w:val="000000"/>
        </w:rPr>
        <w:t xml:space="preserve"> uniforme e</w:t>
      </w:r>
      <w:r w:rsidR="00011F63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 xml:space="preserve"> una dispersione di calore ottimizzata. Gli avvolgimenti a filo piatto offrono inoltre una maggiore sezione trasversale, che riduce la resistenza</w:t>
      </w:r>
      <w:r w:rsidR="00CF7472">
        <w:rPr>
          <w:rFonts w:ascii="Arial" w:hAnsi="Arial"/>
          <w:b w:val="0"/>
          <w:color w:val="000000"/>
        </w:rPr>
        <w:t xml:space="preserve"> ed</w:t>
      </w:r>
      <w:r>
        <w:rPr>
          <w:rFonts w:ascii="Arial" w:hAnsi="Arial"/>
          <w:b w:val="0"/>
          <w:color w:val="000000"/>
        </w:rPr>
        <w:t xml:space="preserve"> </w:t>
      </w:r>
      <w:r w:rsidR="00CF7472">
        <w:rPr>
          <w:rFonts w:ascii="Arial" w:hAnsi="Arial"/>
          <w:b w:val="0"/>
          <w:color w:val="000000"/>
        </w:rPr>
        <w:t>a</w:t>
      </w:r>
      <w:r>
        <w:rPr>
          <w:rFonts w:ascii="Arial" w:hAnsi="Arial"/>
          <w:b w:val="0"/>
          <w:color w:val="000000"/>
        </w:rPr>
        <w:t>nche le perdite per correnti parassite, soprattutto nelle applicazioni ad alta frequenza,</w:t>
      </w:r>
      <w:r w:rsidR="00CF7472">
        <w:rPr>
          <w:rFonts w:ascii="Arial" w:hAnsi="Arial"/>
          <w:b w:val="0"/>
          <w:color w:val="000000"/>
        </w:rPr>
        <w:t xml:space="preserve"> le quali</w:t>
      </w:r>
      <w:r>
        <w:rPr>
          <w:rFonts w:ascii="Arial" w:hAnsi="Arial"/>
          <w:b w:val="0"/>
          <w:color w:val="000000"/>
        </w:rPr>
        <w:t xml:space="preserve"> sono inferiori nel caso di un induttore a filo piatto rispetto alla versione a filo tondo. Queste caratteristiche consentono a Würth Elektronik di sviluppare una nuova generazione di componenti più compatti, più resistenti alle temperature</w:t>
      </w:r>
      <w:r w:rsidR="00CF7472">
        <w:rPr>
          <w:rFonts w:ascii="Arial" w:hAnsi="Arial"/>
          <w:b w:val="0"/>
          <w:color w:val="000000"/>
        </w:rPr>
        <w:t xml:space="preserve"> e </w:t>
      </w:r>
      <w:r>
        <w:rPr>
          <w:rFonts w:ascii="Arial" w:hAnsi="Arial"/>
          <w:b w:val="0"/>
          <w:color w:val="000000"/>
        </w:rPr>
        <w:t>significativamente più efficienti da un punto di vista energetico, offr</w:t>
      </w:r>
      <w:r w:rsidR="00CF7472">
        <w:rPr>
          <w:rFonts w:ascii="Arial" w:hAnsi="Arial"/>
          <w:b w:val="0"/>
          <w:color w:val="000000"/>
        </w:rPr>
        <w:t>endo</w:t>
      </w:r>
      <w:r>
        <w:rPr>
          <w:rFonts w:ascii="Arial" w:hAnsi="Arial"/>
          <w:b w:val="0"/>
          <w:color w:val="000000"/>
        </w:rPr>
        <w:t xml:space="preserve"> nuove possibilità a sviluppatrici e sviluppatori.</w:t>
      </w:r>
    </w:p>
    <w:p w14:paraId="7ED4C6DC" w14:textId="77777777" w:rsidR="008B6223" w:rsidRPr="008B6223" w:rsidRDefault="008B6223" w:rsidP="00A10E5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Dimensioni minime, massima efficienza</w:t>
      </w:r>
    </w:p>
    <w:p w14:paraId="43DDD710" w14:textId="159078A1" w:rsidR="00F24984" w:rsidRDefault="00CF7472" w:rsidP="00F2498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Questo </w:t>
      </w:r>
      <w:r w:rsidR="00C21FA7">
        <w:rPr>
          <w:rFonts w:ascii="Arial" w:hAnsi="Arial"/>
          <w:b w:val="0"/>
          <w:color w:val="000000"/>
        </w:rPr>
        <w:t>induttore di piccole dimensioni e</w:t>
      </w:r>
      <w:r>
        <w:rPr>
          <w:rFonts w:ascii="Arial" w:hAnsi="Arial"/>
          <w:b w:val="0"/>
          <w:color w:val="000000"/>
        </w:rPr>
        <w:t>d</w:t>
      </w:r>
      <w:r w:rsidR="00C21FA7">
        <w:rPr>
          <w:rFonts w:ascii="Arial" w:hAnsi="Arial"/>
          <w:b w:val="0"/>
          <w:color w:val="000000"/>
        </w:rPr>
        <w:t xml:space="preserve"> altamente efficiente è indicato per l’alimentazione di potenza di CPU e RAM di dispositivi elettronici portatili come smartphone e tablet. Misurazioni effettuate con componenti analoghi presenti sul mercato hanno dimostrato che l’induttore WE-PMFI presenta una resistenza in corrente continua inferiore del 50</w:t>
      </w:r>
      <w:r w:rsidR="001C3586">
        <w:rPr>
          <w:rFonts w:ascii="Arial" w:hAnsi="Arial"/>
          <w:b w:val="0"/>
          <w:color w:val="000000"/>
        </w:rPr>
        <w:t> </w:t>
      </w:r>
      <w:r w:rsidR="00C21FA7">
        <w:rPr>
          <w:rFonts w:ascii="Arial" w:hAnsi="Arial"/>
          <w:b w:val="0"/>
          <w:color w:val="000000"/>
        </w:rPr>
        <w:t>%, una corrente nominale superiore del 40% e una corrente di saturazione superiore del 30</w:t>
      </w:r>
      <w:r w:rsidR="001C3586">
        <w:rPr>
          <w:rFonts w:ascii="Arial" w:hAnsi="Arial"/>
          <w:b w:val="0"/>
          <w:color w:val="000000"/>
        </w:rPr>
        <w:t> </w:t>
      </w:r>
      <w:r w:rsidR="00C21FA7">
        <w:rPr>
          <w:rFonts w:ascii="Arial" w:hAnsi="Arial"/>
          <w:b w:val="0"/>
          <w:color w:val="000000"/>
        </w:rPr>
        <w:t>%.</w:t>
      </w:r>
    </w:p>
    <w:p w14:paraId="30906571" w14:textId="77777777" w:rsidR="00642A13" w:rsidRPr="0026617B" w:rsidRDefault="008B1103" w:rsidP="00F2498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Disponibile da 100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nH a 4,7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µH</w:t>
      </w:r>
    </w:p>
    <w:p w14:paraId="2E9077B8" w14:textId="77777777" w:rsidR="00485E6F" w:rsidRDefault="00F24984" w:rsidP="00F2498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Il nuovo induttore a filo piatto realizzato mediante stampaggio a iniezione è ora disponibile con una gamma molto ampia di valori induttivi, da 100</w:t>
      </w:r>
      <w:r w:rsidR="001C3586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>nH a 4,7</w:t>
      </w:r>
      <w:r w:rsidR="001C3586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 xml:space="preserve">µH. Come per tutti i componenti di Würth Elektronik, è possibile inoltre ordinare gratuitamente campioni da laboratorio del nuovo induttore a filo piatto. </w:t>
      </w:r>
    </w:p>
    <w:p w14:paraId="774D953F" w14:textId="77777777" w:rsidR="009C207E" w:rsidRDefault="009C207E">
      <w:pPr>
        <w:rPr>
          <w:rFonts w:ascii="Arial" w:hAnsi="Arial" w:cs="Arial"/>
          <w:color w:val="000000"/>
          <w:sz w:val="20"/>
          <w:szCs w:val="20"/>
        </w:rPr>
      </w:pPr>
      <w:r>
        <w:br w:type="page"/>
      </w:r>
    </w:p>
    <w:p w14:paraId="7663960F" w14:textId="77777777" w:rsidR="003D683F" w:rsidRDefault="003D683F" w:rsidP="00F2498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6580A72C" w14:textId="77777777" w:rsidR="00485E6F" w:rsidRPr="00011F63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47C1A64" w14:textId="77777777" w:rsidR="00A86547" w:rsidRPr="00970FD9" w:rsidRDefault="00A86547" w:rsidP="00A86547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39A2837" w14:textId="39951F7C" w:rsidR="00485E6F" w:rsidRPr="00A86547" w:rsidRDefault="00A86547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5E1E9C0C" w14:textId="77777777" w:rsidTr="00CE17D6">
        <w:trPr>
          <w:trHeight w:val="1701"/>
        </w:trPr>
        <w:tc>
          <w:tcPr>
            <w:tcW w:w="3510" w:type="dxa"/>
          </w:tcPr>
          <w:p w14:paraId="1C0588AB" w14:textId="77777777" w:rsidR="00485E6F" w:rsidRPr="00B94DAE" w:rsidRDefault="009C207E" w:rsidP="00CE17D6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  <w:lang w:val="de-DE"/>
              </w:rPr>
              <w:drawing>
                <wp:inline distT="0" distB="0" distL="0" distR="0" wp14:anchorId="68FA3F50" wp14:editId="635BBF12">
                  <wp:extent cx="2139950" cy="1876425"/>
                  <wp:effectExtent l="0" t="0" r="0" b="9525"/>
                  <wp:docPr id="7273079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32" b="6083"/>
                          <a:stretch/>
                        </pic:blipFill>
                        <pic:spPr bwMode="auto">
                          <a:xfrm>
                            <a:off x="0" y="0"/>
                            <a:ext cx="21399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1B58D4ED" w14:textId="77777777" w:rsidR="00485E6F" w:rsidRPr="00B94DAE" w:rsidRDefault="00F24984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Molto piccolo ed efficiente: l’induttore WE-PMFI</w:t>
            </w:r>
          </w:p>
          <w:p w14:paraId="39ED428B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55521F" w14:textId="77777777" w:rsidR="00485E6F" w:rsidRPr="00011F63" w:rsidRDefault="00485E6F" w:rsidP="00485E6F">
      <w:pPr>
        <w:pStyle w:val="PITextkrper"/>
        <w:rPr>
          <w:b/>
          <w:bCs/>
          <w:sz w:val="18"/>
          <w:szCs w:val="18"/>
        </w:rPr>
      </w:pPr>
    </w:p>
    <w:p w14:paraId="19289868" w14:textId="77777777" w:rsidR="00870A04" w:rsidRPr="00A76D9B" w:rsidRDefault="00870A04" w:rsidP="00870A04">
      <w:pPr>
        <w:pStyle w:val="Textkrper"/>
        <w:spacing w:before="120" w:after="120" w:line="260" w:lineRule="exact"/>
        <w:rPr>
          <w:rFonts w:ascii="Arial" w:hAnsi="Arial"/>
          <w:bCs w:val="0"/>
          <w:sz w:val="18"/>
          <w:szCs w:val="18"/>
        </w:rPr>
      </w:pPr>
      <w:r w:rsidRPr="00A76D9B">
        <w:rPr>
          <w:rFonts w:ascii="Arial" w:hAnsi="Arial"/>
          <w:bCs w:val="0"/>
          <w:sz w:val="18"/>
          <w:szCs w:val="18"/>
        </w:rPr>
        <w:t>Materiale video disponibile</w:t>
      </w:r>
    </w:p>
    <w:p w14:paraId="07D2443B" w14:textId="77777777" w:rsidR="00B16EDC" w:rsidRPr="00A76D9B" w:rsidRDefault="00870A04" w:rsidP="00870A04">
      <w:pPr>
        <w:pStyle w:val="Textkrper"/>
        <w:spacing w:before="120" w:after="120" w:line="260" w:lineRule="exact"/>
        <w:rPr>
          <w:sz w:val="18"/>
          <w:szCs w:val="18"/>
        </w:rPr>
      </w:pPr>
      <w:r w:rsidRPr="00A76D9B">
        <w:rPr>
          <w:rFonts w:ascii="Arial" w:hAnsi="Arial"/>
          <w:b w:val="0"/>
          <w:sz w:val="18"/>
          <w:szCs w:val="18"/>
        </w:rPr>
        <w:t>Potete consultare il seguente materiale video nel nostro canale YouTube:</w:t>
      </w:r>
      <w:r w:rsidR="00B16EDC" w:rsidRPr="00A76D9B">
        <w:rPr>
          <w:rFonts w:ascii="Arial" w:hAnsi="Arial"/>
          <w:b w:val="0"/>
          <w:sz w:val="18"/>
          <w:szCs w:val="18"/>
        </w:rPr>
        <w:t xml:space="preserve"> </w:t>
      </w:r>
      <w:hyperlink r:id="rId11" w:history="1">
        <w:r w:rsidR="00B16EDC" w:rsidRPr="00A76D9B">
          <w:rPr>
            <w:rStyle w:val="Hyperlink"/>
            <w:rFonts w:ascii="Arial" w:hAnsi="Arial"/>
            <w:b w:val="0"/>
            <w:sz w:val="18"/>
            <w:szCs w:val="18"/>
          </w:rPr>
          <w:t>https://youtube.com/shorts/l3aFjVe94z0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B16EDC" w:rsidRPr="00B94DAE" w14:paraId="1864C0BE" w14:textId="77777777" w:rsidTr="00CD5D55">
        <w:trPr>
          <w:trHeight w:val="416"/>
        </w:trPr>
        <w:tc>
          <w:tcPr>
            <w:tcW w:w="3510" w:type="dxa"/>
          </w:tcPr>
          <w:p w14:paraId="30137D27" w14:textId="2CB459D3" w:rsidR="00B16EDC" w:rsidRPr="00B94DAE" w:rsidRDefault="00B16EDC" w:rsidP="00CD5D55">
            <w:pPr>
              <w:pStyle w:val="txt"/>
              <w:rPr>
                <w:b/>
                <w:bCs/>
                <w:sz w:val="18"/>
              </w:rPr>
            </w:pPr>
            <w:r w:rsidRPr="00B94DAE"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C4304EC" wp14:editId="43B5CA4A">
                  <wp:extent cx="2139950" cy="1498600"/>
                  <wp:effectExtent l="0" t="0" r="0" b="6350"/>
                  <wp:docPr id="956728921" name="Grafik 1" descr="Ein Bild, das Design enthält.&#10;&#10;KI-generierte Inhalte können fehlerhaft sein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728921" name="Grafik 1" descr="Ein Bild, das Design enthält.&#10;&#10;KI-generierte Inhalte können fehlerhaft sein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DAE">
              <w:rPr>
                <w:b/>
                <w:bCs/>
                <w:sz w:val="18"/>
              </w:rPr>
              <w:br/>
            </w:r>
            <w:r w:rsidRPr="00B16EDC">
              <w:rPr>
                <w:bCs/>
                <w:sz w:val="16"/>
                <w:szCs w:val="16"/>
              </w:rPr>
              <w:t>Fonte</w:t>
            </w:r>
            <w:r w:rsidRPr="009E58FF">
              <w:rPr>
                <w:bCs/>
                <w:sz w:val="16"/>
                <w:szCs w:val="16"/>
              </w:rPr>
              <w:t>: Würth Elektronik</w:t>
            </w:r>
            <w:r w:rsidRPr="00B94DAE">
              <w:rPr>
                <w:bCs/>
                <w:sz w:val="16"/>
                <w:szCs w:val="16"/>
              </w:rPr>
              <w:t xml:space="preserve"> </w:t>
            </w:r>
          </w:p>
          <w:p w14:paraId="76B4FD42" w14:textId="4F317E3C" w:rsidR="00B16EDC" w:rsidRPr="00B94DAE" w:rsidRDefault="00B16EDC" w:rsidP="00CD5D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EDC">
              <w:rPr>
                <w:rFonts w:ascii="Arial" w:hAnsi="Arial" w:cs="Arial"/>
                <w:b/>
                <w:sz w:val="18"/>
                <w:szCs w:val="18"/>
              </w:rPr>
              <w:t>Bobina di filo piatto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E58FF">
              <w:rPr>
                <w:rFonts w:ascii="Arial" w:hAnsi="Arial" w:cs="Arial"/>
                <w:b/>
                <w:sz w:val="18"/>
                <w:szCs w:val="18"/>
              </w:rPr>
              <w:t>Power Molded Flat Wire Inductor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7F3C6053" w14:textId="20961ADD" w:rsidR="00A76D9B" w:rsidRDefault="00F1624E" w:rsidP="00870A04">
      <w:pPr>
        <w:pStyle w:val="Textkrper"/>
        <w:spacing w:before="120" w:after="120" w:line="260" w:lineRule="exact"/>
        <w:rPr>
          <w:rFonts w:ascii="Arial" w:hAnsi="Arial"/>
          <w:b w:val="0"/>
        </w:rPr>
      </w:pPr>
      <w:r>
        <w:rPr>
          <w:rFonts w:ascii="Arial" w:hAnsi="Arial"/>
          <w:b w:val="0"/>
        </w:rPr>
        <w:br/>
      </w:r>
    </w:p>
    <w:p w14:paraId="399151B3" w14:textId="77777777" w:rsidR="00A76D9B" w:rsidRDefault="00A76D9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13362E2C" w14:textId="77777777" w:rsidR="00485E6F" w:rsidRPr="00B16EDC" w:rsidRDefault="00485E6F" w:rsidP="00870A04">
      <w:pPr>
        <w:pStyle w:val="Textkrper"/>
        <w:spacing w:before="120" w:after="120" w:line="260" w:lineRule="exact"/>
        <w:rPr>
          <w:rFonts w:ascii="Arial" w:hAnsi="Arial"/>
          <w:b w:val="0"/>
        </w:rPr>
      </w:pPr>
    </w:p>
    <w:p w14:paraId="4A485407" w14:textId="77777777" w:rsidR="00485E6F" w:rsidRPr="00011F63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41F5B29" w14:textId="42BA89A8" w:rsidR="00A86547" w:rsidRPr="00970FD9" w:rsidRDefault="00A86547" w:rsidP="00A86547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31F8F7DB" w14:textId="77777777" w:rsidR="00A86547" w:rsidRPr="00332404" w:rsidRDefault="00A86547" w:rsidP="00A8654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37495CBC" w14:textId="77777777" w:rsidR="00A86547" w:rsidRPr="00332404" w:rsidRDefault="00A86547" w:rsidP="00A8654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1477596A" w14:textId="77777777" w:rsidR="00A86547" w:rsidRPr="00900894" w:rsidRDefault="00A86547" w:rsidP="00A8654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41ADE510" w14:textId="77777777" w:rsidR="00A86547" w:rsidRPr="00332404" w:rsidRDefault="00A86547" w:rsidP="00A8654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circa 7500 dipendenti. Il Gruppo Würth Elektronik ha registrato un fatturato di 1 miliardi di Euro (tutte le cifre si basano sui risultati preliminari per il 2024).</w:t>
      </w:r>
    </w:p>
    <w:bookmarkEnd w:id="1"/>
    <w:p w14:paraId="4739816F" w14:textId="77777777" w:rsidR="00A86547" w:rsidRPr="00970FD9" w:rsidRDefault="00A86547" w:rsidP="00A86547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04276B60" w14:textId="77777777" w:rsidR="00A86547" w:rsidRPr="00970FD9" w:rsidRDefault="00A86547" w:rsidP="00A86547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74EF280" w14:textId="77777777" w:rsidR="00A86547" w:rsidRPr="00970FD9" w:rsidRDefault="00A86547" w:rsidP="00A86547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86547" w:rsidRPr="00625C04" w14:paraId="70BE0463" w14:textId="77777777" w:rsidTr="007C0E6B">
        <w:tc>
          <w:tcPr>
            <w:tcW w:w="3902" w:type="dxa"/>
            <w:shd w:val="clear" w:color="auto" w:fill="auto"/>
            <w:hideMark/>
          </w:tcPr>
          <w:p w14:paraId="2ABA1448" w14:textId="77777777" w:rsidR="00A86547" w:rsidRPr="00970FD9" w:rsidRDefault="00A86547" w:rsidP="007C0E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3FA8EAB1" w14:textId="77777777" w:rsidR="00A86547" w:rsidRPr="00A76D9B" w:rsidRDefault="00A86547" w:rsidP="007C0E6B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970FD9">
              <w:rPr>
                <w:rFonts w:ascii="Arial" w:hAnsi="Arial"/>
                <w:sz w:val="20"/>
              </w:rPr>
              <w:t xml:space="preserve">Würth Elektronik eiSos GmbH &amp; Co. </w:t>
            </w:r>
            <w:r w:rsidRPr="00A76D9B">
              <w:rPr>
                <w:rFonts w:ascii="Arial" w:hAnsi="Arial"/>
                <w:sz w:val="20"/>
                <w:lang w:val="de-DE"/>
              </w:rPr>
              <w:t>KG</w:t>
            </w:r>
            <w:r w:rsidRPr="00A76D9B">
              <w:rPr>
                <w:rFonts w:ascii="Arial" w:hAnsi="Arial" w:cs="Arial"/>
                <w:sz w:val="20"/>
                <w:lang w:val="de-DE"/>
              </w:rPr>
              <w:br/>
            </w:r>
            <w:r w:rsidRPr="00A76D9B">
              <w:rPr>
                <w:rFonts w:ascii="Arial" w:hAnsi="Arial"/>
                <w:sz w:val="20"/>
                <w:lang w:val="de-DE"/>
              </w:rPr>
              <w:t>Sarah Hurst</w:t>
            </w:r>
            <w:r w:rsidRPr="00A76D9B">
              <w:rPr>
                <w:rFonts w:ascii="Arial" w:hAnsi="Arial" w:cs="Arial"/>
                <w:sz w:val="20"/>
                <w:lang w:val="de-DE"/>
              </w:rPr>
              <w:br/>
            </w:r>
            <w:r w:rsidRPr="00A76D9B">
              <w:rPr>
                <w:rFonts w:ascii="Arial" w:hAnsi="Arial"/>
                <w:sz w:val="20"/>
                <w:lang w:val="de-DE"/>
              </w:rPr>
              <w:t>Clarita-Bernhard-Strasse 9</w:t>
            </w:r>
            <w:r w:rsidRPr="00A76D9B">
              <w:rPr>
                <w:rFonts w:ascii="Arial" w:hAnsi="Arial" w:cs="Arial"/>
                <w:sz w:val="20"/>
                <w:lang w:val="de-DE"/>
              </w:rPr>
              <w:br/>
            </w:r>
            <w:r w:rsidRPr="00A76D9B">
              <w:rPr>
                <w:rFonts w:ascii="Arial" w:hAnsi="Arial"/>
                <w:sz w:val="20"/>
                <w:lang w:val="de-DE"/>
              </w:rPr>
              <w:t>81249 München</w:t>
            </w:r>
            <w:r w:rsidRPr="00A76D9B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4E406EA7" w14:textId="77777777" w:rsidR="00A86547" w:rsidRPr="0077777E" w:rsidRDefault="00A86547" w:rsidP="007C0E6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18E1DB28" w14:textId="77777777" w:rsidR="00A86547" w:rsidRPr="00625C04" w:rsidRDefault="00A86547" w:rsidP="007C0E6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BA142E2" w14:textId="77777777" w:rsidR="00A86547" w:rsidRPr="00625C04" w:rsidRDefault="00A86547" w:rsidP="007C0E6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48F982A" w14:textId="77777777" w:rsidR="00A86547" w:rsidRPr="00970FD9" w:rsidRDefault="00A86547" w:rsidP="007C0E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3CD68B5" w14:textId="77777777" w:rsidR="00A86547" w:rsidRPr="00970FD9" w:rsidRDefault="00A86547" w:rsidP="007C0E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A36E5B6" w14:textId="77777777" w:rsidR="00A86547" w:rsidRPr="00970FD9" w:rsidRDefault="00A86547" w:rsidP="007C0E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71737A2" w14:textId="77777777" w:rsidR="00A86547" w:rsidRPr="00625C04" w:rsidRDefault="00A86547" w:rsidP="007C0E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53CC5E65" w14:textId="77777777" w:rsidR="00485E6F" w:rsidRPr="00B94DAE" w:rsidRDefault="00485E6F" w:rsidP="00485E6F">
      <w:pPr>
        <w:pStyle w:val="Textkrper"/>
        <w:spacing w:before="120" w:after="120" w:line="260" w:lineRule="exact"/>
      </w:pPr>
    </w:p>
    <w:p w14:paraId="624E17F7" w14:textId="77777777" w:rsidR="003E1703" w:rsidRPr="00B94DAE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6A8EA" w14:textId="77777777" w:rsidR="008C31EE" w:rsidRDefault="008C31EE">
      <w:r>
        <w:separator/>
      </w:r>
    </w:p>
  </w:endnote>
  <w:endnote w:type="continuationSeparator" w:id="0">
    <w:p w14:paraId="47CE6ADE" w14:textId="77777777" w:rsidR="008C31EE" w:rsidRDefault="008C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00A2" w14:textId="0D3388CA" w:rsidR="00D84800" w:rsidRPr="00011F63" w:rsidRDefault="00F1624E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>
      <w:fldChar w:fldCharType="begin"/>
    </w:r>
    <w:r w:rsidRPr="00011F63">
      <w:rPr>
        <w:lang w:val="pl-PL"/>
      </w:rPr>
      <w:instrText xml:space="preserve"> FILENAME  \* MERGEFORMAT </w:instrText>
    </w:r>
    <w:r>
      <w:fldChar w:fldCharType="separate"/>
    </w:r>
    <w:r w:rsidRPr="00011F63">
      <w:rPr>
        <w:rFonts w:ascii="Arial" w:hAnsi="Arial" w:cs="Arial"/>
        <w:snapToGrid w:val="0"/>
        <w:sz w:val="16"/>
        <w:lang w:val="pl-PL"/>
      </w:rPr>
      <w:t>WTH1PI1622</w:t>
    </w:r>
    <w:r w:rsidR="00A86547">
      <w:rPr>
        <w:rFonts w:ascii="Arial" w:hAnsi="Arial" w:cs="Arial"/>
        <w:snapToGrid w:val="0"/>
        <w:sz w:val="16"/>
        <w:lang w:val="pl-PL"/>
      </w:rPr>
      <w:t>_it</w:t>
    </w:r>
    <w:r>
      <w:rPr>
        <w:rFonts w:ascii="Arial" w:hAnsi="Arial" w:cs="Arial"/>
        <w:snapToGrid w:val="0"/>
        <w:sz w:val="16"/>
      </w:rPr>
      <w:fldChar w:fldCharType="end"/>
    </w:r>
    <w:r w:rsidR="00D84800" w:rsidRPr="00011F63">
      <w:rPr>
        <w:rFonts w:ascii="Arial" w:hAnsi="Arial"/>
        <w:snapToGrid w:val="0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E24AF" w14:textId="77777777" w:rsidR="008C31EE" w:rsidRDefault="008C31EE">
      <w:r>
        <w:separator/>
      </w:r>
    </w:p>
  </w:footnote>
  <w:footnote w:type="continuationSeparator" w:id="0">
    <w:p w14:paraId="1EE862BF" w14:textId="77777777" w:rsidR="008C31EE" w:rsidRDefault="008C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C9B2" w14:textId="77777777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  <w:lang w:val="de-DE"/>
      </w:rPr>
      <w:drawing>
        <wp:anchor distT="0" distB="0" distL="114300" distR="114300" simplePos="0" relativeHeight="251657728" behindDoc="1" locked="0" layoutInCell="0" allowOverlap="1" wp14:anchorId="77BDA261" wp14:editId="410B6756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528510">
    <w:abstractNumId w:val="4"/>
  </w:num>
  <w:num w:numId="2" w16cid:durableId="1124692099">
    <w:abstractNumId w:val="1"/>
  </w:num>
  <w:num w:numId="3" w16cid:durableId="117913631">
    <w:abstractNumId w:val="2"/>
  </w:num>
  <w:num w:numId="4" w16cid:durableId="360207322">
    <w:abstractNumId w:val="3"/>
  </w:num>
  <w:num w:numId="5" w16cid:durableId="209527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07C99"/>
    <w:rsid w:val="00011F63"/>
    <w:rsid w:val="000258D8"/>
    <w:rsid w:val="00030BF2"/>
    <w:rsid w:val="00031561"/>
    <w:rsid w:val="00035374"/>
    <w:rsid w:val="00036FB7"/>
    <w:rsid w:val="000374D6"/>
    <w:rsid w:val="0004197D"/>
    <w:rsid w:val="00041E84"/>
    <w:rsid w:val="00042E00"/>
    <w:rsid w:val="000457A0"/>
    <w:rsid w:val="00050684"/>
    <w:rsid w:val="00051D17"/>
    <w:rsid w:val="00053813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5AF6"/>
    <w:rsid w:val="00080160"/>
    <w:rsid w:val="00080F03"/>
    <w:rsid w:val="00082E34"/>
    <w:rsid w:val="000904AA"/>
    <w:rsid w:val="000909E1"/>
    <w:rsid w:val="0009455D"/>
    <w:rsid w:val="000A09B0"/>
    <w:rsid w:val="000A13E8"/>
    <w:rsid w:val="000A486B"/>
    <w:rsid w:val="000A4B24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D7B2D"/>
    <w:rsid w:val="000E3C6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A76"/>
    <w:rsid w:val="00106E99"/>
    <w:rsid w:val="001138B8"/>
    <w:rsid w:val="00114255"/>
    <w:rsid w:val="0011527C"/>
    <w:rsid w:val="001178C7"/>
    <w:rsid w:val="00117E5E"/>
    <w:rsid w:val="00123175"/>
    <w:rsid w:val="001254AB"/>
    <w:rsid w:val="001255F4"/>
    <w:rsid w:val="00125CA7"/>
    <w:rsid w:val="00125D37"/>
    <w:rsid w:val="001274FC"/>
    <w:rsid w:val="00131977"/>
    <w:rsid w:val="00131F4F"/>
    <w:rsid w:val="00135811"/>
    <w:rsid w:val="00143F79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968C6"/>
    <w:rsid w:val="001A1423"/>
    <w:rsid w:val="001A2958"/>
    <w:rsid w:val="001A2CAF"/>
    <w:rsid w:val="001A3B00"/>
    <w:rsid w:val="001A6221"/>
    <w:rsid w:val="001B0162"/>
    <w:rsid w:val="001B06A2"/>
    <w:rsid w:val="001B2FCE"/>
    <w:rsid w:val="001B3A92"/>
    <w:rsid w:val="001B70FA"/>
    <w:rsid w:val="001B7BB4"/>
    <w:rsid w:val="001C041E"/>
    <w:rsid w:val="001C1317"/>
    <w:rsid w:val="001C3507"/>
    <w:rsid w:val="001C3586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18AA"/>
    <w:rsid w:val="002132F7"/>
    <w:rsid w:val="002148EF"/>
    <w:rsid w:val="00214A93"/>
    <w:rsid w:val="0021524E"/>
    <w:rsid w:val="00215586"/>
    <w:rsid w:val="00216AD1"/>
    <w:rsid w:val="00217704"/>
    <w:rsid w:val="00217CC2"/>
    <w:rsid w:val="00217FD0"/>
    <w:rsid w:val="00220558"/>
    <w:rsid w:val="0022152F"/>
    <w:rsid w:val="00225D7A"/>
    <w:rsid w:val="002329D1"/>
    <w:rsid w:val="0023483C"/>
    <w:rsid w:val="00235ED5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617B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083C"/>
    <w:rsid w:val="002D13DF"/>
    <w:rsid w:val="002D4194"/>
    <w:rsid w:val="002E0469"/>
    <w:rsid w:val="002E0DDA"/>
    <w:rsid w:val="002E156E"/>
    <w:rsid w:val="002E229A"/>
    <w:rsid w:val="002E7707"/>
    <w:rsid w:val="002F488A"/>
    <w:rsid w:val="002F663D"/>
    <w:rsid w:val="002F693D"/>
    <w:rsid w:val="002F729F"/>
    <w:rsid w:val="00301973"/>
    <w:rsid w:val="00301A91"/>
    <w:rsid w:val="00304188"/>
    <w:rsid w:val="00307B15"/>
    <w:rsid w:val="003105E2"/>
    <w:rsid w:val="0031454E"/>
    <w:rsid w:val="003154CD"/>
    <w:rsid w:val="003156CA"/>
    <w:rsid w:val="00320451"/>
    <w:rsid w:val="00320E03"/>
    <w:rsid w:val="00321F48"/>
    <w:rsid w:val="00324A6A"/>
    <w:rsid w:val="0032557D"/>
    <w:rsid w:val="0032714E"/>
    <w:rsid w:val="003362A1"/>
    <w:rsid w:val="003375B0"/>
    <w:rsid w:val="00341B97"/>
    <w:rsid w:val="00346E77"/>
    <w:rsid w:val="00347536"/>
    <w:rsid w:val="00347F46"/>
    <w:rsid w:val="00355E1C"/>
    <w:rsid w:val="00356C16"/>
    <w:rsid w:val="00357372"/>
    <w:rsid w:val="00357763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1C5F"/>
    <w:rsid w:val="00392336"/>
    <w:rsid w:val="003931C1"/>
    <w:rsid w:val="00397AEC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C434C"/>
    <w:rsid w:val="003D4EDD"/>
    <w:rsid w:val="003D683F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05065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469B9"/>
    <w:rsid w:val="0046027E"/>
    <w:rsid w:val="004628C9"/>
    <w:rsid w:val="004646CB"/>
    <w:rsid w:val="00465024"/>
    <w:rsid w:val="0047005E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D5D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19D1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4F55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2CA4"/>
    <w:rsid w:val="0060405B"/>
    <w:rsid w:val="00604F45"/>
    <w:rsid w:val="0060621A"/>
    <w:rsid w:val="00607616"/>
    <w:rsid w:val="0061136F"/>
    <w:rsid w:val="006123E2"/>
    <w:rsid w:val="006125AC"/>
    <w:rsid w:val="00615C3C"/>
    <w:rsid w:val="00616918"/>
    <w:rsid w:val="00616A8B"/>
    <w:rsid w:val="006177E2"/>
    <w:rsid w:val="0062517E"/>
    <w:rsid w:val="00625C04"/>
    <w:rsid w:val="006303C1"/>
    <w:rsid w:val="00633776"/>
    <w:rsid w:val="0063467B"/>
    <w:rsid w:val="0063628E"/>
    <w:rsid w:val="00642A13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14B2"/>
    <w:rsid w:val="00672790"/>
    <w:rsid w:val="00674D71"/>
    <w:rsid w:val="006769A9"/>
    <w:rsid w:val="00676CE8"/>
    <w:rsid w:val="00683D1C"/>
    <w:rsid w:val="00684943"/>
    <w:rsid w:val="006859A2"/>
    <w:rsid w:val="00686779"/>
    <w:rsid w:val="00693290"/>
    <w:rsid w:val="00693A3D"/>
    <w:rsid w:val="00695E61"/>
    <w:rsid w:val="006963F9"/>
    <w:rsid w:val="006A07EF"/>
    <w:rsid w:val="006A1135"/>
    <w:rsid w:val="006A1A89"/>
    <w:rsid w:val="006A34DE"/>
    <w:rsid w:val="006A6CD7"/>
    <w:rsid w:val="006B05BF"/>
    <w:rsid w:val="006B2C75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489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3467"/>
    <w:rsid w:val="00715698"/>
    <w:rsid w:val="0071735D"/>
    <w:rsid w:val="00721BD1"/>
    <w:rsid w:val="00723236"/>
    <w:rsid w:val="00724D2B"/>
    <w:rsid w:val="00726254"/>
    <w:rsid w:val="00727453"/>
    <w:rsid w:val="00732C70"/>
    <w:rsid w:val="0073468B"/>
    <w:rsid w:val="0073482F"/>
    <w:rsid w:val="007367F4"/>
    <w:rsid w:val="00740F24"/>
    <w:rsid w:val="0074233E"/>
    <w:rsid w:val="00753D3D"/>
    <w:rsid w:val="00754F0B"/>
    <w:rsid w:val="00755485"/>
    <w:rsid w:val="00755F6F"/>
    <w:rsid w:val="0076035C"/>
    <w:rsid w:val="00760B15"/>
    <w:rsid w:val="00760F61"/>
    <w:rsid w:val="0076179A"/>
    <w:rsid w:val="0076386B"/>
    <w:rsid w:val="00764EC4"/>
    <w:rsid w:val="00765A8D"/>
    <w:rsid w:val="00766B74"/>
    <w:rsid w:val="007708B8"/>
    <w:rsid w:val="00771DF4"/>
    <w:rsid w:val="00773EEE"/>
    <w:rsid w:val="00777EB9"/>
    <w:rsid w:val="00782FF2"/>
    <w:rsid w:val="00783D9B"/>
    <w:rsid w:val="0078774B"/>
    <w:rsid w:val="007913E6"/>
    <w:rsid w:val="007A4345"/>
    <w:rsid w:val="007B24FD"/>
    <w:rsid w:val="007B7458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27AE"/>
    <w:rsid w:val="00805256"/>
    <w:rsid w:val="0081491D"/>
    <w:rsid w:val="0081664E"/>
    <w:rsid w:val="00816D1A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2DA1"/>
    <w:rsid w:val="00843BC6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A04"/>
    <w:rsid w:val="00870C94"/>
    <w:rsid w:val="00870CC9"/>
    <w:rsid w:val="00875FB1"/>
    <w:rsid w:val="008819C5"/>
    <w:rsid w:val="008830CD"/>
    <w:rsid w:val="00886681"/>
    <w:rsid w:val="008866CB"/>
    <w:rsid w:val="00890574"/>
    <w:rsid w:val="00897B98"/>
    <w:rsid w:val="008A2AFC"/>
    <w:rsid w:val="008A6395"/>
    <w:rsid w:val="008A648E"/>
    <w:rsid w:val="008B0135"/>
    <w:rsid w:val="008B1103"/>
    <w:rsid w:val="008B2299"/>
    <w:rsid w:val="008B6223"/>
    <w:rsid w:val="008B7643"/>
    <w:rsid w:val="008C31EE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E70D3"/>
    <w:rsid w:val="008F13AD"/>
    <w:rsid w:val="008F3008"/>
    <w:rsid w:val="008F3827"/>
    <w:rsid w:val="008F6F03"/>
    <w:rsid w:val="008F751B"/>
    <w:rsid w:val="00901011"/>
    <w:rsid w:val="009011CE"/>
    <w:rsid w:val="00905564"/>
    <w:rsid w:val="009055D1"/>
    <w:rsid w:val="00905705"/>
    <w:rsid w:val="00910367"/>
    <w:rsid w:val="00912D24"/>
    <w:rsid w:val="009136ED"/>
    <w:rsid w:val="0091720A"/>
    <w:rsid w:val="00917898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3E9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963FD"/>
    <w:rsid w:val="009A1DA9"/>
    <w:rsid w:val="009A755C"/>
    <w:rsid w:val="009A7903"/>
    <w:rsid w:val="009B0FBA"/>
    <w:rsid w:val="009B14AF"/>
    <w:rsid w:val="009B4D91"/>
    <w:rsid w:val="009B5041"/>
    <w:rsid w:val="009C0CAB"/>
    <w:rsid w:val="009C207E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0E52"/>
    <w:rsid w:val="00A13E4A"/>
    <w:rsid w:val="00A22B86"/>
    <w:rsid w:val="00A2489E"/>
    <w:rsid w:val="00A262DC"/>
    <w:rsid w:val="00A3000D"/>
    <w:rsid w:val="00A402B9"/>
    <w:rsid w:val="00A41C11"/>
    <w:rsid w:val="00A44E74"/>
    <w:rsid w:val="00A47072"/>
    <w:rsid w:val="00A4707E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611"/>
    <w:rsid w:val="00A75C82"/>
    <w:rsid w:val="00A75EFD"/>
    <w:rsid w:val="00A76D9B"/>
    <w:rsid w:val="00A80C24"/>
    <w:rsid w:val="00A86547"/>
    <w:rsid w:val="00A875A2"/>
    <w:rsid w:val="00A87C25"/>
    <w:rsid w:val="00A91A29"/>
    <w:rsid w:val="00A91EF8"/>
    <w:rsid w:val="00A936D2"/>
    <w:rsid w:val="00A95843"/>
    <w:rsid w:val="00AA0E25"/>
    <w:rsid w:val="00AA6E73"/>
    <w:rsid w:val="00AB3FF9"/>
    <w:rsid w:val="00AB43E5"/>
    <w:rsid w:val="00AC010A"/>
    <w:rsid w:val="00AC7E6F"/>
    <w:rsid w:val="00AD038B"/>
    <w:rsid w:val="00AD41FF"/>
    <w:rsid w:val="00AD6C58"/>
    <w:rsid w:val="00AD74EC"/>
    <w:rsid w:val="00AE1355"/>
    <w:rsid w:val="00AE20CC"/>
    <w:rsid w:val="00AE40B5"/>
    <w:rsid w:val="00AF42AA"/>
    <w:rsid w:val="00AF480C"/>
    <w:rsid w:val="00AF7D4F"/>
    <w:rsid w:val="00B013C0"/>
    <w:rsid w:val="00B07805"/>
    <w:rsid w:val="00B126EF"/>
    <w:rsid w:val="00B12D65"/>
    <w:rsid w:val="00B12E2F"/>
    <w:rsid w:val="00B137FF"/>
    <w:rsid w:val="00B165B0"/>
    <w:rsid w:val="00B16EDC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5E40"/>
    <w:rsid w:val="00B56EF0"/>
    <w:rsid w:val="00B61AE2"/>
    <w:rsid w:val="00B66573"/>
    <w:rsid w:val="00B6690A"/>
    <w:rsid w:val="00B67314"/>
    <w:rsid w:val="00B757F2"/>
    <w:rsid w:val="00B8501E"/>
    <w:rsid w:val="00B904AA"/>
    <w:rsid w:val="00B911CF"/>
    <w:rsid w:val="00B945A9"/>
    <w:rsid w:val="00B94DAE"/>
    <w:rsid w:val="00B9589D"/>
    <w:rsid w:val="00B9686D"/>
    <w:rsid w:val="00BA04FB"/>
    <w:rsid w:val="00BA19ED"/>
    <w:rsid w:val="00BA2BD7"/>
    <w:rsid w:val="00BB741C"/>
    <w:rsid w:val="00BC1F54"/>
    <w:rsid w:val="00BC31E7"/>
    <w:rsid w:val="00BC356F"/>
    <w:rsid w:val="00BD0BC8"/>
    <w:rsid w:val="00BD2843"/>
    <w:rsid w:val="00BD2B26"/>
    <w:rsid w:val="00BD5EAF"/>
    <w:rsid w:val="00BE5C1A"/>
    <w:rsid w:val="00BE7ED0"/>
    <w:rsid w:val="00BF09CC"/>
    <w:rsid w:val="00C029BA"/>
    <w:rsid w:val="00C10188"/>
    <w:rsid w:val="00C17CED"/>
    <w:rsid w:val="00C21FA7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0E5E"/>
    <w:rsid w:val="00C8403A"/>
    <w:rsid w:val="00C87944"/>
    <w:rsid w:val="00C91FA2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D41B1"/>
    <w:rsid w:val="00CE0CA4"/>
    <w:rsid w:val="00CE3661"/>
    <w:rsid w:val="00CE5015"/>
    <w:rsid w:val="00CE7810"/>
    <w:rsid w:val="00CF06BD"/>
    <w:rsid w:val="00CF12AC"/>
    <w:rsid w:val="00CF2554"/>
    <w:rsid w:val="00CF4A4B"/>
    <w:rsid w:val="00CF4A78"/>
    <w:rsid w:val="00CF5234"/>
    <w:rsid w:val="00CF7472"/>
    <w:rsid w:val="00CF7932"/>
    <w:rsid w:val="00D012D7"/>
    <w:rsid w:val="00D10313"/>
    <w:rsid w:val="00D10A7D"/>
    <w:rsid w:val="00D124AD"/>
    <w:rsid w:val="00D14C80"/>
    <w:rsid w:val="00D23260"/>
    <w:rsid w:val="00D261A7"/>
    <w:rsid w:val="00D35686"/>
    <w:rsid w:val="00D4081F"/>
    <w:rsid w:val="00D45E85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07122"/>
    <w:rsid w:val="00E13FF1"/>
    <w:rsid w:val="00E21D22"/>
    <w:rsid w:val="00E21D47"/>
    <w:rsid w:val="00E235A7"/>
    <w:rsid w:val="00E27071"/>
    <w:rsid w:val="00E277BA"/>
    <w:rsid w:val="00E32168"/>
    <w:rsid w:val="00E3229D"/>
    <w:rsid w:val="00E3345B"/>
    <w:rsid w:val="00E33C93"/>
    <w:rsid w:val="00E41C6B"/>
    <w:rsid w:val="00E4697E"/>
    <w:rsid w:val="00E56EB0"/>
    <w:rsid w:val="00E57E93"/>
    <w:rsid w:val="00E63CB1"/>
    <w:rsid w:val="00E67044"/>
    <w:rsid w:val="00E67DE1"/>
    <w:rsid w:val="00E721DA"/>
    <w:rsid w:val="00E8050A"/>
    <w:rsid w:val="00E80C11"/>
    <w:rsid w:val="00E815D2"/>
    <w:rsid w:val="00E821A2"/>
    <w:rsid w:val="00E86437"/>
    <w:rsid w:val="00E87BA5"/>
    <w:rsid w:val="00E966E4"/>
    <w:rsid w:val="00E96706"/>
    <w:rsid w:val="00E968A3"/>
    <w:rsid w:val="00E97ECC"/>
    <w:rsid w:val="00EA03DE"/>
    <w:rsid w:val="00EA0C44"/>
    <w:rsid w:val="00EA438E"/>
    <w:rsid w:val="00EA530D"/>
    <w:rsid w:val="00EA5874"/>
    <w:rsid w:val="00EA7C20"/>
    <w:rsid w:val="00EB12AA"/>
    <w:rsid w:val="00EC1FFD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1624E"/>
    <w:rsid w:val="00F165BD"/>
    <w:rsid w:val="00F2437A"/>
    <w:rsid w:val="00F24984"/>
    <w:rsid w:val="00F26A7D"/>
    <w:rsid w:val="00F27950"/>
    <w:rsid w:val="00F318EB"/>
    <w:rsid w:val="00F43E15"/>
    <w:rsid w:val="00F55A20"/>
    <w:rsid w:val="00F61BC9"/>
    <w:rsid w:val="00F630C4"/>
    <w:rsid w:val="00F633C4"/>
    <w:rsid w:val="00F64073"/>
    <w:rsid w:val="00F7288A"/>
    <w:rsid w:val="00F74E4F"/>
    <w:rsid w:val="00F82A5D"/>
    <w:rsid w:val="00F9549B"/>
    <w:rsid w:val="00FA02BD"/>
    <w:rsid w:val="00FA0A2F"/>
    <w:rsid w:val="00FA19AC"/>
    <w:rsid w:val="00FA3D93"/>
    <w:rsid w:val="00FB0CB6"/>
    <w:rsid w:val="00FB417E"/>
    <w:rsid w:val="00FC17FC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E5D4D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F6FC9"/>
  <w15:docId w15:val="{687158AD-0A64-476E-A39B-CDF146D4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17F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C1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C17FC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FC17FC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FC17FC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sid w:val="00FC17FC"/>
    <w:rPr>
      <w:b/>
      <w:bCs/>
    </w:rPr>
  </w:style>
  <w:style w:type="character" w:styleId="Hyperlink">
    <w:name w:val="Hyperlink"/>
    <w:rsid w:val="00FC17FC"/>
    <w:rPr>
      <w:color w:val="0000FF"/>
      <w:u w:val="single"/>
    </w:rPr>
  </w:style>
  <w:style w:type="paragraph" w:styleId="Kopfzeile">
    <w:name w:val="header"/>
    <w:basedOn w:val="Standard"/>
    <w:rsid w:val="00FC17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C17FC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C17FC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FC17FC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FC17FC"/>
    <w:rPr>
      <w:rFonts w:ascii="Arial" w:hAnsi="Arial"/>
      <w:b/>
      <w:sz w:val="20"/>
    </w:rPr>
  </w:style>
  <w:style w:type="character" w:customStyle="1" w:styleId="BesuchterHyperlink1">
    <w:name w:val="BesuchterHyperlink1"/>
    <w:rsid w:val="00FC17FC"/>
    <w:rPr>
      <w:color w:val="800080"/>
      <w:u w:val="single"/>
    </w:rPr>
  </w:style>
  <w:style w:type="paragraph" w:styleId="Textkrper2">
    <w:name w:val="Body Text 2"/>
    <w:basedOn w:val="Standard"/>
    <w:rsid w:val="00FC17FC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FC17FC"/>
  </w:style>
  <w:style w:type="character" w:customStyle="1" w:styleId="subpg-hdr">
    <w:name w:val="subpg-hdr"/>
    <w:basedOn w:val="Absatz-Standardschriftart"/>
    <w:rsid w:val="00FC17FC"/>
  </w:style>
  <w:style w:type="character" w:customStyle="1" w:styleId="subpg-txt">
    <w:name w:val="subpg-txt"/>
    <w:basedOn w:val="Absatz-Standardschriftart"/>
    <w:rsid w:val="00FC17FC"/>
  </w:style>
  <w:style w:type="paragraph" w:customStyle="1" w:styleId="BalloonText1">
    <w:name w:val="Balloon Text1"/>
    <w:basedOn w:val="Standard"/>
    <w:semiHidden/>
    <w:rsid w:val="00FC17FC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FC17FC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FC17FC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PMF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be.com/shorts/l3aFjVe94z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3449-67EE-44F5-B164-460CFD6E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4363</Characters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5033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2025-04-15T08:30:00Z</dcterms:created>
  <dcterms:modified xsi:type="dcterms:W3CDTF">2025-04-17T12:05:00Z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