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3258A" w14:textId="77777777" w:rsidR="00AE6EF2" w:rsidRPr="00051BFB" w:rsidRDefault="00AE6EF2" w:rsidP="00AE6EF2">
      <w:pPr>
        <w:pStyle w:val="berschrift1"/>
        <w:spacing w:before="720" w:after="720" w:line="260" w:lineRule="exact"/>
        <w:rPr>
          <w:sz w:val="20"/>
          <w:lang w:val="en-US"/>
        </w:rPr>
      </w:pPr>
      <w:r w:rsidRPr="00051BFB">
        <w:rPr>
          <w:sz w:val="20"/>
          <w:lang w:val="en-US"/>
        </w:rPr>
        <w:t>PRESS RELEASE</w:t>
      </w:r>
    </w:p>
    <w:p w14:paraId="79690F14" w14:textId="77777777" w:rsidR="00895143" w:rsidRDefault="00F129AA">
      <w:pPr>
        <w:pStyle w:val="Kopfzeile"/>
        <w:tabs>
          <w:tab w:val="clear" w:pos="4536"/>
          <w:tab w:val="clear" w:pos="9072"/>
        </w:tabs>
        <w:spacing w:before="360" w:after="360"/>
        <w:rPr>
          <w:rFonts w:ascii="Arial" w:hAnsi="Arial" w:cs="Arial"/>
          <w:b/>
          <w:bCs/>
        </w:rPr>
      </w:pPr>
      <w:r>
        <w:rPr>
          <w:rFonts w:ascii="Arial" w:hAnsi="Arial" w:cs="Arial"/>
          <w:b/>
          <w:bCs/>
        </w:rPr>
        <w:t xml:space="preserve">Würth Elektronik offers free EMI filter design tool </w:t>
      </w:r>
    </w:p>
    <w:p w14:paraId="4E7462E2" w14:textId="77777777" w:rsidR="00895143" w:rsidRDefault="00F129AA">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Simulation platform REDEXPERT extended</w:t>
      </w:r>
    </w:p>
    <w:p w14:paraId="6202523D" w14:textId="30ED0C0D" w:rsidR="00895143" w:rsidRDefault="00F129AA">
      <w:pPr>
        <w:pStyle w:val="Textkrper"/>
        <w:spacing w:before="120" w:after="120" w:line="260" w:lineRule="exact"/>
        <w:jc w:val="both"/>
        <w:rPr>
          <w:rFonts w:ascii="Arial" w:hAnsi="Arial"/>
          <w:color w:val="000000"/>
          <w:lang w:val="en-US"/>
        </w:rPr>
      </w:pPr>
      <w:r>
        <w:rPr>
          <w:rFonts w:ascii="Arial" w:hAnsi="Arial"/>
          <w:color w:val="000000"/>
          <w:lang w:val="en-US"/>
        </w:rPr>
        <w:t>Waldenburg</w:t>
      </w:r>
      <w:r w:rsidR="007F6D4B">
        <w:rPr>
          <w:rFonts w:ascii="Arial" w:hAnsi="Arial"/>
          <w:color w:val="000000"/>
          <w:lang w:val="en-US"/>
        </w:rPr>
        <w:t xml:space="preserve"> (Germany)</w:t>
      </w:r>
      <w:r>
        <w:rPr>
          <w:rFonts w:ascii="Arial" w:hAnsi="Arial"/>
          <w:color w:val="000000"/>
          <w:lang w:val="en-US"/>
        </w:rPr>
        <w:t xml:space="preserve">, </w:t>
      </w:r>
      <w:r w:rsidR="00B24842">
        <w:rPr>
          <w:rFonts w:ascii="Arial" w:hAnsi="Arial"/>
        </w:rPr>
        <w:t xml:space="preserve">January </w:t>
      </w:r>
      <w:r w:rsidR="00047769">
        <w:rPr>
          <w:rFonts w:ascii="Arial" w:hAnsi="Arial"/>
        </w:rPr>
        <w:t>13</w:t>
      </w:r>
      <w:r w:rsidR="00B24842">
        <w:rPr>
          <w:rFonts w:ascii="Arial" w:hAnsi="Arial"/>
        </w:rPr>
        <w:t>, 2022—</w:t>
      </w:r>
      <w:r w:rsidR="009139ED">
        <w:rPr>
          <w:rFonts w:ascii="Arial" w:hAnsi="Arial"/>
        </w:rPr>
        <w:t>R</w:t>
      </w:r>
      <w:r>
        <w:rPr>
          <w:rFonts w:ascii="Arial" w:hAnsi="Arial"/>
          <w:color w:val="000000"/>
          <w:lang w:val="en-US"/>
        </w:rPr>
        <w:t>EDEXPERT from Würth Elektronik is a precise simulation platform based on measured values that supports the component manufacturer's customers in selecting suitable components. Now, with the EMI Filter Designer, a user-friendly function for developing filters against electromagnetic interference has been added. In the first version of the tool, which will be continuously expanded, discrete low-pass EMI filters for conducted differential interference can be developed, such as those needed for DC-DC converters.</w:t>
      </w:r>
    </w:p>
    <w:p w14:paraId="110E77AA" w14:textId="6B714ED0" w:rsidR="00895143" w:rsidRDefault="00F129AA">
      <w:pPr>
        <w:pStyle w:val="Textkrper"/>
        <w:spacing w:before="120" w:after="120" w:line="260" w:lineRule="exact"/>
        <w:jc w:val="both"/>
        <w:rPr>
          <w:rFonts w:ascii="Arial" w:hAnsi="Arial"/>
          <w:b w:val="0"/>
          <w:bCs w:val="0"/>
          <w:lang w:val="en-US"/>
        </w:rPr>
      </w:pPr>
      <w:r>
        <w:rPr>
          <w:rFonts w:ascii="Arial" w:hAnsi="Arial"/>
          <w:b w:val="0"/>
          <w:bCs w:val="0"/>
          <w:lang w:val="en-US"/>
        </w:rPr>
        <w:t>After entering the input specifications, the REDEXPERT EMI Filter Designer calculates the optimal capacitors and inductors and outputs a suitable circuit topology. This allows the user to directly benefit from the know-how of the EMC consultants at Würth Elektronik who designed this tool. The EMI Filter Designer is available for free use at</w:t>
      </w:r>
      <w:r w:rsidR="00AF4388" w:rsidRPr="00AF4388">
        <w:rPr>
          <w:rFonts w:ascii="Arial" w:hAnsi="Arial"/>
          <w:b w:val="0"/>
          <w:bCs w:val="0"/>
          <w:lang w:val="en-US"/>
        </w:rPr>
        <w:t xml:space="preserve"> </w:t>
      </w:r>
      <w:hyperlink r:id="rId8" w:history="1">
        <w:r w:rsidR="00BB3DAC" w:rsidRPr="00C6042F">
          <w:rPr>
            <w:rStyle w:val="Hyperlink"/>
            <w:rFonts w:ascii="Arial" w:hAnsi="Arial"/>
            <w:b w:val="0"/>
            <w:bCs w:val="0"/>
          </w:rPr>
          <w:t>http://redexpert.we-online.com</w:t>
        </w:r>
      </w:hyperlink>
      <w:hyperlink r:id="rId9" w:history="1"/>
      <w:r>
        <w:rPr>
          <w:rFonts w:ascii="Arial" w:hAnsi="Arial"/>
          <w:b w:val="0"/>
          <w:bCs w:val="0"/>
          <w:lang w:val="en-US"/>
        </w:rPr>
        <w:t>. Free samples of the suitable components determined with the tool can be ordered directly from this for prototyping.</w:t>
      </w:r>
    </w:p>
    <w:p w14:paraId="73115E1E" w14:textId="77777777" w:rsidR="00895143" w:rsidRDefault="00895143">
      <w:pPr>
        <w:pStyle w:val="Textkrper"/>
        <w:spacing w:before="120" w:after="120" w:line="260" w:lineRule="exact"/>
        <w:jc w:val="both"/>
        <w:rPr>
          <w:rFonts w:ascii="Arial" w:hAnsi="Arial"/>
          <w:b w:val="0"/>
          <w:bCs w:val="0"/>
          <w:lang w:val="en-US"/>
        </w:rPr>
      </w:pPr>
    </w:p>
    <w:p w14:paraId="7C5488ED" w14:textId="77777777" w:rsidR="00895143" w:rsidRDefault="00895143">
      <w:pPr>
        <w:pStyle w:val="PITextkrper"/>
        <w:pBdr>
          <w:top w:val="single" w:sz="4" w:space="1" w:color="auto"/>
        </w:pBdr>
        <w:spacing w:before="240"/>
        <w:rPr>
          <w:b/>
          <w:sz w:val="18"/>
          <w:szCs w:val="18"/>
          <w:lang w:val="en-US"/>
        </w:rPr>
      </w:pPr>
    </w:p>
    <w:p w14:paraId="5215D8D1" w14:textId="77777777" w:rsidR="00895143" w:rsidRDefault="00F129AA">
      <w:pPr>
        <w:pStyle w:val="PITextkrper"/>
        <w:pBdr>
          <w:top w:val="single" w:sz="4" w:space="1" w:color="auto"/>
        </w:pBdr>
        <w:spacing w:before="240"/>
        <w:rPr>
          <w:rFonts w:cs="Arial"/>
          <w:b/>
          <w:bCs/>
          <w:sz w:val="18"/>
          <w:szCs w:val="18"/>
          <w:lang w:val="de-DE"/>
        </w:rPr>
      </w:pPr>
      <w:r>
        <w:rPr>
          <w:rFonts w:cs="Arial"/>
          <w:b/>
          <w:bCs/>
          <w:sz w:val="18"/>
          <w:szCs w:val="18"/>
          <w:lang w:val="de-DE"/>
        </w:rPr>
        <w:t>Available image material</w:t>
      </w:r>
    </w:p>
    <w:p w14:paraId="2B2BB959" w14:textId="19FB17BC" w:rsidR="00895143" w:rsidRDefault="00F129AA">
      <w:pPr>
        <w:spacing w:after="120" w:line="280" w:lineRule="exact"/>
        <w:rPr>
          <w:rStyle w:val="Hyperlink"/>
          <w:rFonts w:ascii="Arial" w:hAnsi="Arial" w:cs="Arial"/>
          <w:sz w:val="18"/>
          <w:szCs w:val="18"/>
          <w:lang w:val="en-US"/>
        </w:rPr>
      </w:pPr>
      <w:r>
        <w:rPr>
          <w:rFonts w:ascii="Arial" w:hAnsi="Arial" w:cs="Arial"/>
          <w:bCs/>
          <w:sz w:val="18"/>
          <w:szCs w:val="18"/>
          <w:lang w:val="en-US"/>
        </w:rPr>
        <w:t xml:space="preserve">The following image material is available for download in printable form on the Internet: </w:t>
      </w:r>
      <w:hyperlink r:id="rId10" w:history="1">
        <w:r w:rsidR="00AF4388" w:rsidRPr="000B7BF5">
          <w:rPr>
            <w:rStyle w:val="Hyperlink"/>
            <w:rFonts w:ascii="Arial" w:hAnsi="Arial" w:cs="Arial"/>
            <w:sz w:val="18"/>
            <w:szCs w:val="18"/>
            <w:lang w:val="en-US"/>
          </w:rPr>
          <w:t>https://kk.htcm.de/press-releases/wuerth/</w:t>
        </w:r>
      </w:hyperlink>
    </w:p>
    <w:tbl>
      <w:tblPr>
        <w:tblW w:w="65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294"/>
      </w:tblGrid>
      <w:tr w:rsidR="00A7494D" w14:paraId="173E82FC" w14:textId="77777777" w:rsidTr="00B65C22">
        <w:trPr>
          <w:trHeight w:val="1701"/>
        </w:trPr>
        <w:tc>
          <w:tcPr>
            <w:tcW w:w="3294" w:type="dxa"/>
          </w:tcPr>
          <w:p w14:paraId="4DBFB715" w14:textId="0D13316E" w:rsidR="00A7494D" w:rsidRPr="00B842A7" w:rsidRDefault="00A7494D" w:rsidP="00B65C22">
            <w:pPr>
              <w:pStyle w:val="txt"/>
              <w:rPr>
                <w:b/>
                <w:sz w:val="18"/>
                <w:szCs w:val="18"/>
              </w:rPr>
            </w:pPr>
            <w:r w:rsidRPr="00B842A7">
              <w:rPr>
                <w:b/>
              </w:rPr>
              <w:br/>
            </w:r>
            <w:r w:rsidRPr="00B842A7">
              <w:rPr>
                <w:noProof/>
              </w:rPr>
              <w:drawing>
                <wp:inline distT="0" distB="0" distL="0" distR="0" wp14:anchorId="5433C939" wp14:editId="61BB7B14">
                  <wp:extent cx="2002790" cy="11283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1128395"/>
                          </a:xfrm>
                          <a:prstGeom prst="rect">
                            <a:avLst/>
                          </a:prstGeom>
                          <a:noFill/>
                          <a:ln>
                            <a:noFill/>
                          </a:ln>
                        </pic:spPr>
                      </pic:pic>
                    </a:graphicData>
                  </a:graphic>
                </wp:inline>
              </w:drawing>
            </w:r>
            <w:r w:rsidRPr="00B842A7">
              <w:rPr>
                <w:b/>
              </w:rPr>
              <w:br/>
            </w:r>
            <w:r>
              <w:rPr>
                <w:bCs/>
                <w:sz w:val="16"/>
                <w:szCs w:val="16"/>
              </w:rPr>
              <w:t>Image source</w:t>
            </w:r>
            <w:r w:rsidRPr="00B842A7">
              <w:rPr>
                <w:bCs/>
                <w:sz w:val="16"/>
                <w:szCs w:val="16"/>
              </w:rPr>
              <w:t xml:space="preserve">: Würth Elektronik </w:t>
            </w:r>
          </w:p>
          <w:p w14:paraId="6E0E2367" w14:textId="521DB4F7" w:rsidR="00A7494D" w:rsidRPr="00B842A7" w:rsidRDefault="00A7494D" w:rsidP="00C61816">
            <w:pPr>
              <w:pStyle w:val="txt"/>
              <w:rPr>
                <w:sz w:val="18"/>
                <w:szCs w:val="18"/>
              </w:rPr>
            </w:pPr>
            <w:r w:rsidRPr="00B842A7">
              <w:rPr>
                <w:b/>
                <w:sz w:val="18"/>
                <w:szCs w:val="18"/>
              </w:rPr>
              <w:t>REDEXPERT EMI Filter Designer: The behavior of the filter is simulated</w:t>
            </w:r>
            <w:r w:rsidR="00C61816">
              <w:rPr>
                <w:b/>
                <w:sz w:val="18"/>
                <w:szCs w:val="18"/>
              </w:rPr>
              <w:br/>
            </w:r>
          </w:p>
        </w:tc>
        <w:tc>
          <w:tcPr>
            <w:tcW w:w="3294" w:type="dxa"/>
          </w:tcPr>
          <w:p w14:paraId="2F711098" w14:textId="2B0231E8" w:rsidR="00A7494D" w:rsidRPr="00B842A7" w:rsidRDefault="00A7494D" w:rsidP="00B65C22">
            <w:pPr>
              <w:pStyle w:val="txt"/>
              <w:rPr>
                <w:b/>
                <w:bCs/>
                <w:sz w:val="18"/>
              </w:rPr>
            </w:pPr>
            <w:r w:rsidRPr="00B842A7">
              <w:rPr>
                <w:b/>
              </w:rPr>
              <w:br/>
            </w:r>
            <w:r w:rsidRPr="00B842A7">
              <w:rPr>
                <w:noProof/>
              </w:rPr>
              <w:drawing>
                <wp:inline distT="0" distB="0" distL="0" distR="0" wp14:anchorId="706D9344" wp14:editId="36B79236">
                  <wp:extent cx="2002790" cy="11264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2790" cy="1126490"/>
                          </a:xfrm>
                          <a:prstGeom prst="rect">
                            <a:avLst/>
                          </a:prstGeom>
                          <a:noFill/>
                          <a:ln>
                            <a:noFill/>
                          </a:ln>
                        </pic:spPr>
                      </pic:pic>
                    </a:graphicData>
                  </a:graphic>
                </wp:inline>
              </w:drawing>
            </w:r>
            <w:r w:rsidRPr="00B842A7">
              <w:rPr>
                <w:b/>
                <w:bCs/>
                <w:sz w:val="18"/>
              </w:rPr>
              <w:br/>
            </w:r>
            <w:r>
              <w:rPr>
                <w:bCs/>
                <w:sz w:val="16"/>
                <w:szCs w:val="16"/>
              </w:rPr>
              <w:t>Image source</w:t>
            </w:r>
            <w:r w:rsidRPr="00B842A7">
              <w:rPr>
                <w:bCs/>
                <w:sz w:val="16"/>
                <w:szCs w:val="16"/>
              </w:rPr>
              <w:t xml:space="preserve">: Würth Elektronik </w:t>
            </w:r>
          </w:p>
          <w:p w14:paraId="65F586BA" w14:textId="6725CD75" w:rsidR="00A7494D" w:rsidRPr="00B842A7" w:rsidRDefault="00A7494D" w:rsidP="00C61816">
            <w:pPr>
              <w:pStyle w:val="txt"/>
              <w:rPr>
                <w:b/>
              </w:rPr>
            </w:pPr>
            <w:r w:rsidRPr="00B842A7">
              <w:rPr>
                <w:b/>
                <w:sz w:val="18"/>
                <w:szCs w:val="18"/>
              </w:rPr>
              <w:t>Summary of the results</w:t>
            </w:r>
            <w:r w:rsidRPr="00B842A7">
              <w:rPr>
                <w:b/>
              </w:rPr>
              <w:br/>
            </w:r>
          </w:p>
        </w:tc>
      </w:tr>
    </w:tbl>
    <w:p w14:paraId="6749C683" w14:textId="77777777" w:rsidR="00895143" w:rsidRDefault="00895143">
      <w:pPr>
        <w:pStyle w:val="Textkrper"/>
        <w:spacing w:before="120" w:after="120" w:line="260" w:lineRule="exact"/>
        <w:jc w:val="both"/>
        <w:rPr>
          <w:rFonts w:ascii="Arial" w:hAnsi="Arial"/>
          <w:b w:val="0"/>
          <w:bCs w:val="0"/>
        </w:rPr>
      </w:pPr>
    </w:p>
    <w:p w14:paraId="145172DF" w14:textId="77777777" w:rsidR="00895143" w:rsidRDefault="00895143">
      <w:pPr>
        <w:pStyle w:val="PITextkrper"/>
        <w:pBdr>
          <w:top w:val="single" w:sz="4" w:space="1" w:color="auto"/>
        </w:pBdr>
        <w:spacing w:before="240"/>
        <w:rPr>
          <w:b/>
          <w:sz w:val="18"/>
          <w:szCs w:val="18"/>
          <w:lang w:val="de-DE"/>
        </w:rPr>
      </w:pPr>
    </w:p>
    <w:p w14:paraId="465B4473" w14:textId="17EE1505" w:rsidR="00895143" w:rsidRDefault="00E812CC" w:rsidP="00E812CC">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7E2AB1DB" w14:textId="77777777" w:rsidR="00E812CC" w:rsidRPr="00E51AEA" w:rsidRDefault="00E812CC" w:rsidP="00E812CC">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46F61266" w14:textId="77777777" w:rsidR="00E812CC" w:rsidRPr="00E51AEA" w:rsidRDefault="00E812CC" w:rsidP="00E812CC">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692CA600" w14:textId="77777777" w:rsidR="00E812CC" w:rsidRPr="00E51AEA" w:rsidRDefault="00E812CC" w:rsidP="00E812CC">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0E92AC2" w14:textId="77777777" w:rsidR="00E812CC" w:rsidRPr="004726FD" w:rsidRDefault="00E812CC" w:rsidP="00E812CC">
      <w:pPr>
        <w:pStyle w:val="Textkrper"/>
        <w:spacing w:before="120" w:after="120" w:line="276" w:lineRule="auto"/>
        <w:jc w:val="both"/>
        <w:rPr>
          <w:rFonts w:ascii="Arial" w:hAnsi="Arial"/>
          <w:b w:val="0"/>
          <w:lang w:val="en-US"/>
        </w:rPr>
      </w:pPr>
      <w:r w:rsidRPr="004726FD">
        <w:rPr>
          <w:rFonts w:ascii="Arial" w:hAnsi="Arial"/>
          <w:b w:val="0"/>
          <w:lang w:val="en-US"/>
        </w:rPr>
        <w:t>Würth Elektronik is part of the Würth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3C1A4FBC" w14:textId="77777777" w:rsidR="00E812CC" w:rsidRPr="004726FD" w:rsidRDefault="00E812CC" w:rsidP="00E812CC">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5871B17E" w14:textId="77777777" w:rsidR="00E812CC" w:rsidRPr="004726FD" w:rsidRDefault="00E812CC" w:rsidP="00E812CC">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1CB31295" w14:textId="77777777" w:rsidR="00E812CC" w:rsidRPr="00E0215F" w:rsidRDefault="00E812CC" w:rsidP="00E812CC">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E812CC" w:rsidRPr="00625C04" w14:paraId="376A81F0" w14:textId="77777777" w:rsidTr="00861178">
        <w:tc>
          <w:tcPr>
            <w:tcW w:w="3902" w:type="dxa"/>
            <w:shd w:val="clear" w:color="auto" w:fill="auto"/>
            <w:hideMark/>
          </w:tcPr>
          <w:p w14:paraId="1CDC8F82" w14:textId="77777777" w:rsidR="00E812CC" w:rsidRPr="00D96A9A" w:rsidRDefault="00E812CC" w:rsidP="00861178">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547A3C9A" w14:textId="77777777" w:rsidR="00E812CC" w:rsidRPr="00D96A9A" w:rsidRDefault="00E812CC" w:rsidP="00861178">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7073B9A2" w14:textId="77777777" w:rsidR="00E812CC" w:rsidRPr="00E0215F" w:rsidRDefault="00E812CC" w:rsidP="00861178">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22A565F4" w14:textId="77777777" w:rsidR="00E812CC" w:rsidRPr="00625C04" w:rsidRDefault="00E812CC" w:rsidP="00861178">
            <w:pPr>
              <w:spacing w:before="120" w:after="120" w:line="276" w:lineRule="auto"/>
              <w:rPr>
                <w:rFonts w:ascii="Arial" w:hAnsi="Arial" w:cs="Arial"/>
                <w:bCs/>
                <w:sz w:val="20"/>
              </w:rPr>
            </w:pPr>
            <w:r>
              <w:rPr>
                <w:rFonts w:ascii="Arial" w:hAnsi="Arial"/>
                <w:bCs/>
                <w:sz w:val="20"/>
              </w:rPr>
              <w:t>www.we-online.com</w:t>
            </w:r>
          </w:p>
          <w:p w14:paraId="3E44FCE9" w14:textId="77777777" w:rsidR="00E812CC" w:rsidRPr="00625C04" w:rsidRDefault="00E812CC" w:rsidP="00861178">
            <w:pPr>
              <w:spacing w:before="120" w:after="120" w:line="276" w:lineRule="auto"/>
              <w:rPr>
                <w:rFonts w:ascii="Arial" w:hAnsi="Arial" w:cs="Arial"/>
                <w:bCs/>
                <w:sz w:val="20"/>
              </w:rPr>
            </w:pPr>
          </w:p>
        </w:tc>
        <w:tc>
          <w:tcPr>
            <w:tcW w:w="3193" w:type="dxa"/>
            <w:shd w:val="clear" w:color="auto" w:fill="auto"/>
            <w:hideMark/>
          </w:tcPr>
          <w:p w14:paraId="77A7441E" w14:textId="77777777" w:rsidR="00E812CC" w:rsidRPr="00E0215F" w:rsidRDefault="00E812CC" w:rsidP="00861178">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66ED2C0E" w14:textId="77777777" w:rsidR="00E812CC" w:rsidRPr="00E0215F" w:rsidRDefault="00E812CC" w:rsidP="00861178">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33C00A5A" w14:textId="77777777" w:rsidR="00E812CC" w:rsidRPr="00625C04" w:rsidRDefault="00E812CC" w:rsidP="00861178">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6959DC6F" w14:textId="77777777" w:rsidR="00E812CC" w:rsidRPr="00625C04" w:rsidRDefault="00E812CC" w:rsidP="00861178">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69445982" w14:textId="77777777" w:rsidR="00E812CC" w:rsidRPr="00E812CC" w:rsidRDefault="00E812CC" w:rsidP="00E812CC">
      <w:pPr>
        <w:pStyle w:val="Textkrper"/>
        <w:spacing w:before="120" w:after="120" w:line="260" w:lineRule="exact"/>
        <w:jc w:val="both"/>
        <w:rPr>
          <w:rFonts w:ascii="Arial" w:hAnsi="Arial"/>
          <w:lang w:val="en-US"/>
        </w:rPr>
      </w:pPr>
    </w:p>
    <w:sectPr w:rsidR="00E812CC" w:rsidRPr="00E812CC">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AB84" w14:textId="77777777" w:rsidR="00895143" w:rsidRDefault="00F129AA">
      <w:r>
        <w:separator/>
      </w:r>
    </w:p>
  </w:endnote>
  <w:endnote w:type="continuationSeparator" w:id="0">
    <w:p w14:paraId="17576447" w14:textId="77777777" w:rsidR="00895143" w:rsidRDefault="00F1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FB3C" w14:textId="4DE92B38" w:rsidR="00895143" w:rsidRDefault="00F129A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E812CC">
      <w:rPr>
        <w:rFonts w:ascii="Arial" w:hAnsi="Arial" w:cs="Arial"/>
        <w:noProof/>
        <w:snapToGrid w:val="0"/>
        <w:sz w:val="16"/>
        <w:szCs w:val="16"/>
      </w:rPr>
      <w:t>WTH1PI946.docx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F697" w14:textId="77777777" w:rsidR="00895143" w:rsidRDefault="00F129AA">
      <w:r>
        <w:separator/>
      </w:r>
    </w:p>
  </w:footnote>
  <w:footnote w:type="continuationSeparator" w:id="0">
    <w:p w14:paraId="3A6B1DB5" w14:textId="77777777" w:rsidR="00895143" w:rsidRDefault="00F1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352C" w14:textId="29CBD1A7" w:rsidR="00895143" w:rsidRDefault="008D5379">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3713D775">
          <wp:simplePos x="0" y="0"/>
          <wp:positionH relativeFrom="column">
            <wp:posOffset>4191000</wp:posOffset>
          </wp:positionH>
          <wp:positionV relativeFrom="paragraph">
            <wp:posOffset>114935</wp:posOffset>
          </wp:positionV>
          <wp:extent cx="1890000" cy="7560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000" cy="75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43"/>
    <w:rsid w:val="00047769"/>
    <w:rsid w:val="00124BE8"/>
    <w:rsid w:val="002B0974"/>
    <w:rsid w:val="003B6090"/>
    <w:rsid w:val="004E2CB9"/>
    <w:rsid w:val="00720E76"/>
    <w:rsid w:val="007F6D4B"/>
    <w:rsid w:val="00895143"/>
    <w:rsid w:val="008D5379"/>
    <w:rsid w:val="009139ED"/>
    <w:rsid w:val="00A7494D"/>
    <w:rsid w:val="00AA6866"/>
    <w:rsid w:val="00AE6EF2"/>
    <w:rsid w:val="00AF4388"/>
    <w:rsid w:val="00B24842"/>
    <w:rsid w:val="00BB21CA"/>
    <w:rsid w:val="00BB3DAC"/>
    <w:rsid w:val="00C61816"/>
    <w:rsid w:val="00E812CC"/>
    <w:rsid w:val="00F129AA"/>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0881B21"/>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BB2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54224056">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dexpert.we-onlin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redexpert.we-online.com/redexper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245A-E0E1-48FB-B8A1-38F177AD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2912</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3334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2022-01-13T12:51:00Z</dcterms:created>
  <dcterms:modified xsi:type="dcterms:W3CDTF">2022-01-13T12:54:00Z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